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8F9" w:rsidRPr="00FC38F9" w:rsidRDefault="00FC38F9" w:rsidP="00FC38F9">
      <w:pPr>
        <w:spacing w:after="0" w:line="252" w:lineRule="atLeast"/>
        <w:ind w:left="600" w:right="75"/>
        <w:jc w:val="center"/>
        <w:textAlignment w:val="baseline"/>
        <w:rPr>
          <w:rFonts w:ascii="Verdana" w:eastAsia="Times New Roman" w:hAnsi="Verdana" w:cs="Times New Roman"/>
          <w:color w:val="000000"/>
          <w:sz w:val="21"/>
          <w:szCs w:val="21"/>
          <w:lang w:eastAsia="ru-RU"/>
        </w:rPr>
      </w:pPr>
      <w:r w:rsidRPr="00FC38F9">
        <w:rPr>
          <w:rFonts w:ascii="Verdana" w:eastAsia="Times New Roman" w:hAnsi="Verdana" w:cs="Times New Roman"/>
          <w:b/>
          <w:bCs/>
          <w:color w:val="B22222"/>
          <w:sz w:val="30"/>
          <w:szCs w:val="30"/>
          <w:bdr w:val="none" w:sz="0" w:space="0" w:color="auto" w:frame="1"/>
          <w:lang w:eastAsia="ru-RU"/>
        </w:rPr>
        <w:t>2. Каким должен быть живой урок?</w:t>
      </w:r>
      <w:r w:rsidRPr="00FC38F9">
        <w:rPr>
          <w:rFonts w:ascii="Verdana" w:eastAsia="Times New Roman" w:hAnsi="Verdana" w:cs="Times New Roman"/>
          <w:b/>
          <w:bCs/>
          <w:color w:val="000000"/>
          <w:sz w:val="30"/>
          <w:szCs w:val="30"/>
          <w:bdr w:val="none" w:sz="0" w:space="0" w:color="auto" w:frame="1"/>
          <w:lang w:eastAsia="ru-RU"/>
        </w:rPr>
        <w:t> Осмысление уроков </w:t>
      </w:r>
    </w:p>
    <w:p w:rsidR="00FC38F9" w:rsidRPr="00FC38F9" w:rsidRDefault="00FC38F9" w:rsidP="00FC38F9">
      <w:pPr>
        <w:spacing w:after="0" w:line="240" w:lineRule="auto"/>
        <w:jc w:val="center"/>
        <w:textAlignment w:val="baseline"/>
        <w:rPr>
          <w:rFonts w:ascii="Verdana" w:eastAsia="Times New Roman" w:hAnsi="Verdana" w:cs="Times New Roman"/>
          <w:color w:val="000000"/>
          <w:sz w:val="23"/>
          <w:szCs w:val="23"/>
          <w:lang w:eastAsia="ru-RU"/>
        </w:rPr>
      </w:pPr>
      <w:r w:rsidRPr="00FC38F9">
        <w:rPr>
          <w:rFonts w:ascii="Verdana" w:eastAsia="Times New Roman" w:hAnsi="Verdana" w:cs="Times New Roman"/>
          <w:b/>
          <w:bCs/>
          <w:color w:val="000000"/>
          <w:sz w:val="30"/>
          <w:szCs w:val="30"/>
          <w:bdr w:val="none" w:sz="0" w:space="0" w:color="auto" w:frame="1"/>
          <w:lang w:eastAsia="ru-RU"/>
        </w:rPr>
        <w:t>эксперимента: «Корнесловный смысловой подход (КСП) в преподавании </w:t>
      </w:r>
    </w:p>
    <w:p w:rsidR="00FC38F9" w:rsidRPr="00FC38F9" w:rsidRDefault="00FC38F9" w:rsidP="00FC38F9">
      <w:pPr>
        <w:spacing w:after="0" w:line="240" w:lineRule="auto"/>
        <w:jc w:val="center"/>
        <w:textAlignment w:val="baseline"/>
        <w:rPr>
          <w:rFonts w:ascii="Verdana" w:eastAsia="Times New Roman" w:hAnsi="Verdana" w:cs="Times New Roman"/>
          <w:color w:val="000000"/>
          <w:sz w:val="23"/>
          <w:szCs w:val="23"/>
          <w:lang w:eastAsia="ru-RU"/>
        </w:rPr>
      </w:pPr>
      <w:r w:rsidRPr="00FC38F9">
        <w:rPr>
          <w:rFonts w:ascii="Verdana" w:eastAsia="Times New Roman" w:hAnsi="Verdana" w:cs="Times New Roman"/>
          <w:color w:val="000000"/>
          <w:sz w:val="23"/>
          <w:szCs w:val="23"/>
          <w:lang w:eastAsia="ru-RU"/>
        </w:rPr>
        <w:t> </w:t>
      </w:r>
    </w:p>
    <w:p w:rsidR="00FC38F9" w:rsidRPr="00FC38F9" w:rsidRDefault="00FC38F9" w:rsidP="00FC38F9">
      <w:pPr>
        <w:spacing w:after="0" w:line="240" w:lineRule="auto"/>
        <w:jc w:val="center"/>
        <w:textAlignment w:val="baseline"/>
        <w:rPr>
          <w:rFonts w:ascii="Verdana" w:eastAsia="Times New Roman" w:hAnsi="Verdana" w:cs="Times New Roman"/>
          <w:color w:val="000000"/>
          <w:sz w:val="23"/>
          <w:szCs w:val="23"/>
          <w:lang w:eastAsia="ru-RU"/>
        </w:rPr>
      </w:pPr>
      <w:r w:rsidRPr="00FC38F9">
        <w:rPr>
          <w:rFonts w:ascii="Verdana" w:eastAsia="Times New Roman" w:hAnsi="Verdana" w:cs="Times New Roman"/>
          <w:b/>
          <w:bCs/>
          <w:color w:val="000000"/>
          <w:sz w:val="30"/>
          <w:szCs w:val="30"/>
          <w:bdr w:val="none" w:sz="0" w:space="0" w:color="auto" w:frame="1"/>
          <w:lang w:eastAsia="ru-RU"/>
        </w:rPr>
        <w:t>предмета Основы православной культуры».</w:t>
      </w:r>
    </w:p>
    <w:p w:rsidR="00FC38F9" w:rsidRPr="00FC38F9" w:rsidRDefault="00FC38F9" w:rsidP="00FC38F9">
      <w:pPr>
        <w:spacing w:after="0" w:line="240" w:lineRule="auto"/>
        <w:jc w:val="right"/>
        <w:textAlignment w:val="baseline"/>
        <w:rPr>
          <w:rFonts w:ascii="Verdana" w:eastAsia="Times New Roman" w:hAnsi="Verdana" w:cs="Times New Roman"/>
          <w:color w:val="000000"/>
          <w:sz w:val="23"/>
          <w:szCs w:val="23"/>
          <w:lang w:eastAsia="ru-RU"/>
        </w:rPr>
      </w:pPr>
      <w:r w:rsidRPr="00FC38F9">
        <w:rPr>
          <w:rFonts w:ascii="Verdana" w:eastAsia="Times New Roman" w:hAnsi="Verdana" w:cs="Times New Roman"/>
          <w:color w:val="000000"/>
          <w:sz w:val="23"/>
          <w:szCs w:val="23"/>
          <w:lang w:eastAsia="ru-RU"/>
        </w:rPr>
        <w:br/>
      </w:r>
      <w:r w:rsidRPr="00FC38F9">
        <w:rPr>
          <w:rFonts w:ascii="Verdana" w:eastAsia="Times New Roman" w:hAnsi="Verdana" w:cs="Times New Roman"/>
          <w:i/>
          <w:iCs/>
          <w:color w:val="000000"/>
          <w:sz w:val="21"/>
          <w:szCs w:val="21"/>
          <w:bdr w:val="none" w:sz="0" w:space="0" w:color="auto" w:frame="1"/>
          <w:lang w:eastAsia="ru-RU"/>
        </w:rPr>
        <w:t>С.Ф.Щукина,</w:t>
      </w:r>
      <w:r w:rsidRPr="00FC38F9">
        <w:rPr>
          <w:rFonts w:ascii="Verdana" w:eastAsia="Times New Roman" w:hAnsi="Verdana" w:cs="Times New Roman"/>
          <w:i/>
          <w:iCs/>
          <w:color w:val="000000"/>
          <w:sz w:val="21"/>
          <w:szCs w:val="21"/>
          <w:bdr w:val="none" w:sz="0" w:space="0" w:color="auto" w:frame="1"/>
          <w:lang w:eastAsia="ru-RU"/>
        </w:rPr>
        <w:br/>
        <w:t>методист МБОУ ДПО ЦСУОП пос. Борисоглебский</w:t>
      </w:r>
    </w:p>
    <w:p w:rsidR="00FC38F9" w:rsidRPr="00FC38F9" w:rsidRDefault="00FC38F9" w:rsidP="00FC38F9">
      <w:pPr>
        <w:spacing w:after="0" w:line="240" w:lineRule="auto"/>
        <w:jc w:val="center"/>
        <w:textAlignment w:val="baseline"/>
        <w:rPr>
          <w:rFonts w:ascii="Verdana" w:eastAsia="Times New Roman" w:hAnsi="Verdana" w:cs="Times New Roman"/>
          <w:color w:val="000000"/>
          <w:sz w:val="23"/>
          <w:szCs w:val="23"/>
          <w:lang w:eastAsia="ru-RU"/>
        </w:rPr>
      </w:pPr>
      <w:r w:rsidRPr="00FC38F9">
        <w:rPr>
          <w:rFonts w:ascii="Verdana" w:eastAsia="Times New Roman" w:hAnsi="Verdana" w:cs="Times New Roman"/>
          <w:color w:val="000000"/>
          <w:sz w:val="23"/>
          <w:szCs w:val="23"/>
          <w:lang w:eastAsia="ru-RU"/>
        </w:rPr>
        <w:t> </w:t>
      </w:r>
    </w:p>
    <w:p w:rsidR="00FC38F9" w:rsidRPr="00FC38F9" w:rsidRDefault="00FC38F9" w:rsidP="00FC38F9">
      <w:pPr>
        <w:spacing w:after="0" w:line="252" w:lineRule="atLeast"/>
        <w:ind w:right="75"/>
        <w:jc w:val="right"/>
        <w:textAlignment w:val="baseline"/>
        <w:rPr>
          <w:rFonts w:ascii="Verdana" w:eastAsia="Times New Roman" w:hAnsi="Verdana" w:cs="Times New Roman"/>
          <w:color w:val="000000"/>
          <w:sz w:val="21"/>
          <w:szCs w:val="21"/>
          <w:lang w:eastAsia="ru-RU"/>
        </w:rPr>
      </w:pPr>
      <w:r w:rsidRPr="00FC38F9">
        <w:rPr>
          <w:rFonts w:ascii="Verdana" w:eastAsia="Times New Roman" w:hAnsi="Verdana" w:cs="Times New Roman"/>
          <w:i/>
          <w:iCs/>
          <w:color w:val="000000"/>
          <w:sz w:val="21"/>
          <w:szCs w:val="21"/>
          <w:bdr w:val="none" w:sz="0" w:space="0" w:color="auto" w:frame="1"/>
          <w:lang w:eastAsia="ru-RU"/>
        </w:rPr>
        <w:t>Живые истины не те, которые составляют</w:t>
      </w:r>
      <w:r w:rsidRPr="00FC38F9">
        <w:rPr>
          <w:rFonts w:ascii="Verdana" w:eastAsia="Times New Roman" w:hAnsi="Verdana" w:cs="Times New Roman"/>
          <w:color w:val="000000"/>
          <w:sz w:val="21"/>
          <w:szCs w:val="21"/>
          <w:lang w:eastAsia="ru-RU"/>
        </w:rPr>
        <w:br/>
      </w:r>
      <w:r w:rsidRPr="00FC38F9">
        <w:rPr>
          <w:rFonts w:ascii="Verdana" w:eastAsia="Times New Roman" w:hAnsi="Verdana" w:cs="Times New Roman"/>
          <w:i/>
          <w:iCs/>
          <w:color w:val="000000"/>
          <w:sz w:val="21"/>
          <w:szCs w:val="21"/>
          <w:bdr w:val="none" w:sz="0" w:space="0" w:color="auto" w:frame="1"/>
          <w:lang w:eastAsia="ru-RU"/>
        </w:rPr>
        <w:t> мертвый капитал в уме человека  и могут</w:t>
      </w:r>
      <w:r w:rsidRPr="00FC38F9">
        <w:rPr>
          <w:rFonts w:ascii="Verdana" w:eastAsia="Times New Roman" w:hAnsi="Verdana" w:cs="Times New Roman"/>
          <w:color w:val="000000"/>
          <w:sz w:val="21"/>
          <w:szCs w:val="21"/>
          <w:lang w:eastAsia="ru-RU"/>
        </w:rPr>
        <w:br/>
      </w:r>
      <w:r w:rsidRPr="00FC38F9">
        <w:rPr>
          <w:rFonts w:ascii="Verdana" w:eastAsia="Times New Roman" w:hAnsi="Verdana" w:cs="Times New Roman"/>
          <w:i/>
          <w:iCs/>
          <w:color w:val="000000"/>
          <w:sz w:val="21"/>
          <w:szCs w:val="21"/>
          <w:bdr w:val="none" w:sz="0" w:space="0" w:color="auto" w:frame="1"/>
          <w:lang w:eastAsia="ru-RU"/>
        </w:rPr>
        <w:t> приобретаться внешним учением,</w:t>
      </w:r>
      <w:r w:rsidRPr="00FC38F9">
        <w:rPr>
          <w:rFonts w:ascii="Verdana" w:eastAsia="Times New Roman" w:hAnsi="Verdana" w:cs="Times New Roman"/>
          <w:color w:val="000000"/>
          <w:sz w:val="21"/>
          <w:szCs w:val="21"/>
          <w:lang w:eastAsia="ru-RU"/>
        </w:rPr>
        <w:br/>
      </w:r>
      <w:r w:rsidRPr="00FC38F9">
        <w:rPr>
          <w:rFonts w:ascii="Verdana" w:eastAsia="Times New Roman" w:hAnsi="Verdana" w:cs="Times New Roman"/>
          <w:i/>
          <w:iCs/>
          <w:color w:val="000000"/>
          <w:sz w:val="21"/>
          <w:szCs w:val="21"/>
          <w:bdr w:val="none" w:sz="0" w:space="0" w:color="auto" w:frame="1"/>
          <w:lang w:eastAsia="ru-RU"/>
        </w:rPr>
        <w:t>но те, которые зажигают душу…</w:t>
      </w:r>
    </w:p>
    <w:p w:rsidR="00FC38F9" w:rsidRPr="00FC38F9" w:rsidRDefault="00FC38F9" w:rsidP="00FC38F9">
      <w:pPr>
        <w:spacing w:after="0" w:line="252" w:lineRule="atLeast"/>
        <w:ind w:right="75"/>
        <w:jc w:val="right"/>
        <w:textAlignment w:val="baseline"/>
        <w:rPr>
          <w:rFonts w:ascii="Verdana" w:eastAsia="Times New Roman" w:hAnsi="Verdana" w:cs="Times New Roman"/>
          <w:color w:val="000000"/>
          <w:sz w:val="21"/>
          <w:szCs w:val="21"/>
          <w:lang w:eastAsia="ru-RU"/>
        </w:rPr>
      </w:pPr>
      <w:r w:rsidRPr="00FC38F9">
        <w:rPr>
          <w:rFonts w:ascii="Verdana" w:eastAsia="Times New Roman" w:hAnsi="Verdana" w:cs="Times New Roman"/>
          <w:i/>
          <w:iCs/>
          <w:color w:val="000000"/>
          <w:sz w:val="21"/>
          <w:szCs w:val="21"/>
          <w:bdr w:val="none" w:sz="0" w:space="0" w:color="auto" w:frame="1"/>
          <w:lang w:eastAsia="ru-RU"/>
        </w:rPr>
        <w:t> И.В.Киреевский.</w:t>
      </w:r>
    </w:p>
    <w:p w:rsidR="00FC38F9" w:rsidRPr="00FC38F9" w:rsidRDefault="00FC38F9" w:rsidP="00FC38F9">
      <w:pPr>
        <w:spacing w:after="0" w:line="252" w:lineRule="atLeast"/>
        <w:ind w:right="75"/>
        <w:jc w:val="both"/>
        <w:textAlignment w:val="baseline"/>
        <w:rPr>
          <w:rFonts w:ascii="Verdana" w:eastAsia="Times New Roman" w:hAnsi="Verdana" w:cs="Times New Roman"/>
          <w:color w:val="000000"/>
          <w:sz w:val="21"/>
          <w:szCs w:val="21"/>
          <w:lang w:eastAsia="ru-RU"/>
        </w:rPr>
      </w:pPr>
      <w:r w:rsidRPr="00FC38F9">
        <w:rPr>
          <w:rFonts w:ascii="Verdana" w:eastAsia="Times New Roman" w:hAnsi="Verdana" w:cs="Times New Roman"/>
          <w:color w:val="000000"/>
          <w:sz w:val="21"/>
          <w:szCs w:val="21"/>
          <w:bdr w:val="none" w:sz="0" w:space="0" w:color="auto" w:frame="1"/>
          <w:lang w:eastAsia="ru-RU"/>
        </w:rPr>
        <w:t>     Педагогический эксперимент «Корнесловно-смысловой подход (КСП) в преподавании Основ православной культуры (предмет ОРГСЭ, модуль ОПК) в образовательных учреждениях Ярославской области»  представляет собой звено между уже осуществленными шагами по внедрению КСП в практику работы школ и намеченными.</w:t>
      </w:r>
      <w:r w:rsidRPr="00FC38F9">
        <w:rPr>
          <w:rFonts w:ascii="Verdana" w:eastAsia="Times New Roman" w:hAnsi="Verdana" w:cs="Times New Roman"/>
          <w:color w:val="000000"/>
          <w:sz w:val="21"/>
          <w:szCs w:val="21"/>
          <w:lang w:eastAsia="ru-RU"/>
        </w:rPr>
        <w:br/>
      </w:r>
      <w:r w:rsidRPr="00FC38F9">
        <w:rPr>
          <w:rFonts w:ascii="Verdana" w:eastAsia="Times New Roman" w:hAnsi="Verdana" w:cs="Times New Roman"/>
          <w:color w:val="000000"/>
          <w:sz w:val="21"/>
          <w:szCs w:val="21"/>
          <w:bdr w:val="none" w:sz="0" w:space="0" w:color="auto" w:frame="1"/>
          <w:lang w:eastAsia="ru-RU"/>
        </w:rPr>
        <w:t>     Исток подхода – в работах автора первого русского корнеслова – президента Российской академии наук, адмирала Александра Семеновича Шишкова (первая половина ХIХ века). С начала 2000-ых годов последовательным разработчиком метода на базе школы «Гуманитарий» (г.Пушкин – Санкт-Петербург) стал ее директор и ученый, издатель трудов А.С.Шишкова и автор комментариев к ним, профессор-консультант ИРО к.п.н. Василий Васильевич Семенцов.</w:t>
      </w:r>
      <w:r w:rsidRPr="00FC38F9">
        <w:rPr>
          <w:rFonts w:ascii="Verdana" w:eastAsia="Times New Roman" w:hAnsi="Verdana" w:cs="Times New Roman"/>
          <w:color w:val="000000"/>
          <w:sz w:val="21"/>
          <w:szCs w:val="21"/>
          <w:lang w:eastAsia="ru-RU"/>
        </w:rPr>
        <w:br/>
      </w:r>
      <w:r w:rsidRPr="00FC38F9">
        <w:rPr>
          <w:rFonts w:ascii="Verdana" w:eastAsia="Times New Roman" w:hAnsi="Verdana" w:cs="Times New Roman"/>
          <w:color w:val="000000"/>
          <w:sz w:val="21"/>
          <w:szCs w:val="21"/>
          <w:bdr w:val="none" w:sz="0" w:space="0" w:color="auto" w:frame="1"/>
          <w:lang w:eastAsia="ru-RU"/>
        </w:rPr>
        <w:t>     Итоги многолетней работы запечатлены в научных выступлениях, статьях и монографиях Василия Васильевича, а также – под его руководством – в выступлениях и статьях учителей данной школы и учителей школ Санкт-Петербурга, Ленинградской области. Уроки с применением КСП  неоднократно успешно проводились В.В.Семенцовым и его коллегами в общеобразовательных учреждениях в регионах нашей страны и  в русскоязычных школах ближнего зарубежья. Корнесловный смысловой подход зарекомендовал себя как плодотворный в дошкольных учреждениях и в вузах Санкт-Петербурга, в школах Пушкина, Тихвина, Рыбинска, Иванова, Ярославля, Липецка, других городов России, в странах Прибалтии и получил одобрение на конференциях регионального и федерального уровня, на мировых конгрессах, например, в Токио.</w:t>
      </w:r>
      <w:r w:rsidRPr="00FC38F9">
        <w:rPr>
          <w:rFonts w:ascii="Verdana" w:eastAsia="Times New Roman" w:hAnsi="Verdana" w:cs="Times New Roman"/>
          <w:color w:val="000000"/>
          <w:sz w:val="21"/>
          <w:szCs w:val="21"/>
          <w:lang w:eastAsia="ru-RU"/>
        </w:rPr>
        <w:br/>
      </w:r>
      <w:r w:rsidRPr="00FC38F9">
        <w:rPr>
          <w:rFonts w:ascii="Verdana" w:eastAsia="Times New Roman" w:hAnsi="Verdana" w:cs="Times New Roman"/>
          <w:color w:val="000000"/>
          <w:sz w:val="21"/>
          <w:szCs w:val="21"/>
          <w:bdr w:val="none" w:sz="0" w:space="0" w:color="auto" w:frame="1"/>
          <w:lang w:eastAsia="ru-RU"/>
        </w:rPr>
        <w:t>    Организацией, с середины 2000-ых годов последовательно осуществляющей поиски способов применения на уроках КСП, стал Институт Развития Образования Ярославской области, что закономерно, поскольку Ярославская земля, земля центральной России, крепка корнями отечественной культуры, сохранением достижений отечественного образования и в то же время открыта созидательному педагогическому поиску.</w:t>
      </w:r>
      <w:r w:rsidRPr="00FC38F9">
        <w:rPr>
          <w:rFonts w:ascii="Verdana" w:eastAsia="Times New Roman" w:hAnsi="Verdana" w:cs="Times New Roman"/>
          <w:color w:val="000000"/>
          <w:sz w:val="21"/>
          <w:szCs w:val="21"/>
          <w:lang w:eastAsia="ru-RU"/>
        </w:rPr>
        <w:br/>
      </w:r>
      <w:r w:rsidRPr="00FC38F9">
        <w:rPr>
          <w:rFonts w:ascii="Verdana" w:eastAsia="Times New Roman" w:hAnsi="Verdana" w:cs="Times New Roman"/>
          <w:color w:val="000000"/>
          <w:sz w:val="21"/>
          <w:szCs w:val="21"/>
          <w:bdr w:val="none" w:sz="0" w:space="0" w:color="auto" w:frame="1"/>
          <w:lang w:eastAsia="ru-RU"/>
        </w:rPr>
        <w:t>     По материалам первой научно-практической конференции «Корнесловные основы современного образования: от значений к смыслам» в Ярославле, в 2012 году был опубликован сборник материалов выступлений ученых и конспектов уроков, проведенных  педагогами, работающими с применением КСП.</w:t>
      </w:r>
    </w:p>
    <w:p w:rsidR="00FC38F9" w:rsidRPr="00FC38F9" w:rsidRDefault="00FC38F9" w:rsidP="00FC38F9">
      <w:pPr>
        <w:spacing w:after="0" w:line="252" w:lineRule="atLeast"/>
        <w:ind w:right="75"/>
        <w:jc w:val="both"/>
        <w:textAlignment w:val="baseline"/>
        <w:rPr>
          <w:rFonts w:ascii="Verdana" w:eastAsia="Times New Roman" w:hAnsi="Verdana" w:cs="Times New Roman"/>
          <w:color w:val="000000"/>
          <w:sz w:val="21"/>
          <w:szCs w:val="21"/>
          <w:lang w:eastAsia="ru-RU"/>
        </w:rPr>
      </w:pPr>
      <w:r w:rsidRPr="00FC38F9">
        <w:rPr>
          <w:rFonts w:ascii="Verdana" w:eastAsia="Times New Roman" w:hAnsi="Verdana" w:cs="Times New Roman"/>
          <w:b/>
          <w:bCs/>
          <w:color w:val="000000"/>
          <w:sz w:val="21"/>
          <w:szCs w:val="21"/>
          <w:bdr w:val="none" w:sz="0" w:space="0" w:color="auto" w:frame="1"/>
          <w:lang w:eastAsia="ru-RU"/>
        </w:rPr>
        <w:t>   Почему возникла необходимость в эксперименте, о котором будет сказано далее?</w:t>
      </w:r>
    </w:p>
    <w:p w:rsidR="00FC38F9" w:rsidRPr="00FC38F9" w:rsidRDefault="00FC38F9" w:rsidP="00FC38F9">
      <w:pPr>
        <w:spacing w:after="0" w:line="252" w:lineRule="atLeast"/>
        <w:ind w:right="75"/>
        <w:jc w:val="both"/>
        <w:textAlignment w:val="baseline"/>
        <w:rPr>
          <w:rFonts w:ascii="Verdana" w:eastAsia="Times New Roman" w:hAnsi="Verdana" w:cs="Times New Roman"/>
          <w:color w:val="000000"/>
          <w:sz w:val="21"/>
          <w:szCs w:val="21"/>
          <w:lang w:eastAsia="ru-RU"/>
        </w:rPr>
      </w:pPr>
      <w:r w:rsidRPr="00FC38F9">
        <w:rPr>
          <w:rFonts w:ascii="Verdana" w:eastAsia="Times New Roman" w:hAnsi="Verdana" w:cs="Times New Roman"/>
          <w:color w:val="000000"/>
          <w:sz w:val="21"/>
          <w:szCs w:val="21"/>
          <w:lang w:eastAsia="ru-RU"/>
        </w:rPr>
        <w:t xml:space="preserve">    Обратимся к основополагающим для отечественного образования документам. В национальной доктрине образования в РФ до 2025 года, утвержденной Постановлением Правительства Российской Федерации от 4 октября 2000г. № 751, сказано: «Стратегические цели образования тесно увязаны с проблемами развития </w:t>
      </w:r>
      <w:r w:rsidRPr="00FC38F9">
        <w:rPr>
          <w:rFonts w:ascii="Verdana" w:eastAsia="Times New Roman" w:hAnsi="Verdana" w:cs="Times New Roman"/>
          <w:color w:val="000000"/>
          <w:sz w:val="21"/>
          <w:szCs w:val="21"/>
          <w:lang w:eastAsia="ru-RU"/>
        </w:rPr>
        <w:lastRenderedPageBreak/>
        <w:t>российского общества, включая: преодоление социально-экономического и </w:t>
      </w:r>
      <w:r w:rsidRPr="00FC38F9">
        <w:rPr>
          <w:rFonts w:ascii="Verdana" w:eastAsia="Times New Roman" w:hAnsi="Verdana" w:cs="Times New Roman"/>
          <w:b/>
          <w:bCs/>
          <w:i/>
          <w:iCs/>
          <w:color w:val="000000"/>
          <w:sz w:val="21"/>
          <w:szCs w:val="21"/>
          <w:bdr w:val="none" w:sz="0" w:space="0" w:color="auto" w:frame="1"/>
          <w:lang w:eastAsia="ru-RU"/>
        </w:rPr>
        <w:t>духовного</w:t>
      </w:r>
      <w:r w:rsidRPr="00FC38F9">
        <w:rPr>
          <w:rFonts w:ascii="Verdana" w:eastAsia="Times New Roman" w:hAnsi="Verdana" w:cs="Times New Roman"/>
          <w:color w:val="000000"/>
          <w:sz w:val="21"/>
          <w:szCs w:val="21"/>
          <w:lang w:eastAsia="ru-RU"/>
        </w:rPr>
        <w:t> </w:t>
      </w:r>
      <w:r w:rsidRPr="00FC38F9">
        <w:rPr>
          <w:rFonts w:ascii="Verdana" w:eastAsia="Times New Roman" w:hAnsi="Verdana" w:cs="Times New Roman"/>
          <w:b/>
          <w:bCs/>
          <w:i/>
          <w:iCs/>
          <w:color w:val="000000"/>
          <w:sz w:val="21"/>
          <w:szCs w:val="21"/>
          <w:bdr w:val="none" w:sz="0" w:space="0" w:color="auto" w:frame="1"/>
          <w:lang w:eastAsia="ru-RU"/>
        </w:rPr>
        <w:t>кризиса </w:t>
      </w:r>
      <w:r w:rsidRPr="00FC38F9">
        <w:rPr>
          <w:rFonts w:ascii="Verdana" w:eastAsia="Times New Roman" w:hAnsi="Verdana" w:cs="Times New Roman"/>
          <w:color w:val="000000"/>
          <w:sz w:val="21"/>
          <w:szCs w:val="21"/>
          <w:lang w:eastAsia="ru-RU"/>
        </w:rPr>
        <w:t>(курсив авт. – С.Щ), обеспечение высокого качества жизни и национальной безопасности».</w:t>
      </w:r>
      <w:r w:rsidRPr="00FC38F9">
        <w:rPr>
          <w:rFonts w:ascii="Verdana" w:eastAsia="Times New Roman" w:hAnsi="Verdana" w:cs="Times New Roman"/>
          <w:color w:val="000000"/>
          <w:sz w:val="21"/>
          <w:szCs w:val="21"/>
          <w:lang w:eastAsia="ru-RU"/>
        </w:rPr>
        <w:br/>
      </w:r>
      <w:r w:rsidRPr="00FC38F9">
        <w:rPr>
          <w:rFonts w:ascii="Verdana" w:eastAsia="Times New Roman" w:hAnsi="Verdana" w:cs="Times New Roman"/>
          <w:color w:val="000000"/>
          <w:sz w:val="21"/>
          <w:szCs w:val="21"/>
          <w:bdr w:val="none" w:sz="0" w:space="0" w:color="auto" w:frame="1"/>
          <w:lang w:eastAsia="ru-RU"/>
        </w:rPr>
        <w:t>    Любая культура (в том числе, конечно, и предмет «основы православной культуры»), имеет непосредственное отношение к корневой системе этических, моральных и других основ, определяющих направленность человеческой деятельности, и, соответственно, плодов этой деятельности. Православная культура на протяжении многих веков являлась корневой аксеологической системой, определявшей внутреннее мироустройство наших предков, успешно обеспечивавших  нашей державе безопасность.</w:t>
      </w:r>
      <w:r w:rsidRPr="00FC38F9">
        <w:rPr>
          <w:rFonts w:ascii="Verdana" w:eastAsia="Times New Roman" w:hAnsi="Verdana" w:cs="Times New Roman"/>
          <w:color w:val="000000"/>
          <w:sz w:val="21"/>
          <w:szCs w:val="21"/>
          <w:lang w:eastAsia="ru-RU"/>
        </w:rPr>
        <w:br/>
      </w:r>
      <w:r w:rsidRPr="00FC38F9">
        <w:rPr>
          <w:rFonts w:ascii="Verdana" w:eastAsia="Times New Roman" w:hAnsi="Verdana" w:cs="Times New Roman"/>
          <w:color w:val="000000"/>
          <w:sz w:val="21"/>
          <w:szCs w:val="21"/>
          <w:bdr w:val="none" w:sz="0" w:space="0" w:color="auto" w:frame="1"/>
          <w:lang w:eastAsia="ru-RU"/>
        </w:rPr>
        <w:t>    Одним из стратегических направлений преодоления духовного кризиса в наше время является создание оптимальных условий для становления ученика как языковой личности, то есть человека, связанного «узами духовного родства с верой, волей святых отцов нашего народа  и с Небесным Отечеством», – пишет В.В.Семенцов в программной монографии «Отечественный язык как основа воспитания и обучения». Содержание предмета «Основы православной культуры» может стать центральным, стержневым в осуществлении этого намерения.</w:t>
      </w:r>
      <w:r w:rsidRPr="00FC38F9">
        <w:rPr>
          <w:rFonts w:ascii="Verdana" w:eastAsia="Times New Roman" w:hAnsi="Verdana" w:cs="Times New Roman"/>
          <w:color w:val="000000"/>
          <w:sz w:val="21"/>
          <w:szCs w:val="21"/>
          <w:lang w:eastAsia="ru-RU"/>
        </w:rPr>
        <w:br/>
      </w:r>
      <w:r w:rsidRPr="00FC38F9">
        <w:rPr>
          <w:rFonts w:ascii="Verdana" w:eastAsia="Times New Roman" w:hAnsi="Verdana" w:cs="Times New Roman"/>
          <w:color w:val="000000"/>
          <w:sz w:val="21"/>
          <w:szCs w:val="21"/>
          <w:bdr w:val="none" w:sz="0" w:space="0" w:color="auto" w:frame="1"/>
          <w:lang w:eastAsia="ru-RU"/>
        </w:rPr>
        <w:t>    Действительно, в информационном письме «Особенности преподавания курса ОПК в 2012 – 2013 учебном году» говорится: «В условиях реализации преподавания необходимо учитывать возможности интеграции ОПК и других предметов, основывая процесс духовно-нравственного воспитания на православных ценностях, так как они являются основами православной культуры».</w:t>
      </w:r>
      <w:r w:rsidRPr="00FC38F9">
        <w:rPr>
          <w:rFonts w:ascii="Verdana" w:eastAsia="Times New Roman" w:hAnsi="Verdana" w:cs="Times New Roman"/>
          <w:color w:val="000000"/>
          <w:sz w:val="21"/>
          <w:szCs w:val="21"/>
          <w:lang w:eastAsia="ru-RU"/>
        </w:rPr>
        <w:br/>
      </w:r>
      <w:r w:rsidRPr="00FC38F9">
        <w:rPr>
          <w:rFonts w:ascii="Verdana" w:eastAsia="Times New Roman" w:hAnsi="Verdana" w:cs="Times New Roman"/>
          <w:color w:val="000000"/>
          <w:sz w:val="21"/>
          <w:szCs w:val="21"/>
          <w:bdr w:val="none" w:sz="0" w:space="0" w:color="auto" w:frame="1"/>
          <w:lang w:eastAsia="ru-RU"/>
        </w:rPr>
        <w:t>    В чем особенность осуществления эксперимента «Корнесловно-смысловой подход в преподавании Основ православной культуры в образовательных учреждениях Ярославской области», осуществленного  в сентябре – октябре 2013 года?</w:t>
      </w:r>
      <w:r w:rsidRPr="00FC38F9">
        <w:rPr>
          <w:rFonts w:ascii="Verdana" w:eastAsia="Times New Roman" w:hAnsi="Verdana" w:cs="Times New Roman"/>
          <w:color w:val="000000"/>
          <w:sz w:val="21"/>
          <w:szCs w:val="21"/>
          <w:lang w:eastAsia="ru-RU"/>
        </w:rPr>
        <w:br/>
      </w:r>
      <w:r w:rsidRPr="00FC38F9">
        <w:rPr>
          <w:rFonts w:ascii="Verdana" w:eastAsia="Times New Roman" w:hAnsi="Verdana" w:cs="Times New Roman"/>
          <w:color w:val="000000"/>
          <w:sz w:val="21"/>
          <w:szCs w:val="21"/>
          <w:bdr w:val="none" w:sz="0" w:space="0" w:color="auto" w:frame="1"/>
          <w:lang w:eastAsia="ru-RU"/>
        </w:rPr>
        <w:t>    Объектом экспериментальной работы, в соответствии с разработкой проекта В.В.Семенцовым, явился учебно-воспитательный процесс на уроках Основ православной культуры в четвертых классах школ Ярославской области – двух сельских и городской. Предметом экспериментального исследования стал «корнесловно-смысловой подход как путь оптимизации учебно-воспитательного процесса на уроках ОПК в 4-х классах школ Ярославской области».</w:t>
      </w:r>
      <w:r w:rsidRPr="00FC38F9">
        <w:rPr>
          <w:rFonts w:ascii="Verdana" w:eastAsia="Times New Roman" w:hAnsi="Verdana" w:cs="Times New Roman"/>
          <w:color w:val="000000"/>
          <w:sz w:val="21"/>
          <w:szCs w:val="21"/>
          <w:lang w:eastAsia="ru-RU"/>
        </w:rPr>
        <w:br/>
      </w:r>
      <w:r w:rsidRPr="00FC38F9">
        <w:rPr>
          <w:rFonts w:ascii="Verdana" w:eastAsia="Times New Roman" w:hAnsi="Verdana" w:cs="Times New Roman"/>
          <w:color w:val="000000"/>
          <w:sz w:val="21"/>
          <w:szCs w:val="21"/>
          <w:bdr w:val="none" w:sz="0" w:space="0" w:color="auto" w:frame="1"/>
          <w:lang w:eastAsia="ru-RU"/>
        </w:rPr>
        <w:t>    Оптимизация урока – это выбор наилучших способов преподавания, повышение результативности приемов, подходов, осуществляемых учителем. В задачу учителей-экспериментаторов входило намерение преподать необходимые программные знания по предмету в соответствии с установленными ФГОС нормативами (в двух школах использовалось учебное пособие по ОПК под ред. А.Кураева, в одной – «Основы светской этики» А.Я.Данилюк) и при этом подтвердить положение, высказанное в основной гипотезе о плодотворности применения  учителем корнесловно-смыслового подхода на уроках ОРГСЭ в 4 классе, выверить условия, при которых такой подход «способствует личностному росту, воспитанию патриотизма, духовно-нравственному развитию учащихся».</w:t>
      </w:r>
      <w:r w:rsidRPr="00FC38F9">
        <w:rPr>
          <w:rFonts w:ascii="Verdana" w:eastAsia="Times New Roman" w:hAnsi="Verdana" w:cs="Times New Roman"/>
          <w:color w:val="000000"/>
          <w:sz w:val="21"/>
          <w:szCs w:val="21"/>
          <w:lang w:eastAsia="ru-RU"/>
        </w:rPr>
        <w:br/>
      </w:r>
      <w:r w:rsidRPr="00FC38F9">
        <w:rPr>
          <w:rFonts w:ascii="Verdana" w:eastAsia="Times New Roman" w:hAnsi="Verdana" w:cs="Times New Roman"/>
          <w:color w:val="000000"/>
          <w:sz w:val="21"/>
          <w:szCs w:val="21"/>
          <w:bdr w:val="none" w:sz="0" w:space="0" w:color="auto" w:frame="1"/>
          <w:lang w:eastAsia="ru-RU"/>
        </w:rPr>
        <w:t>    Участниками эксперимента под руководством ученых и методистов ГОУ ЯО ИРО стали учащиеся 4-ого класса ГОУ СОШ № 56 г. Ярославля (учитель ОРКСЭ Акилова Вера Николаевна); учащиеся 4-ого класса ОУ «Вощажниковская средняя школа» Борисоглебского района ЯО (учитель ОПК Воронович Александра Яковлевна); учащиеся 4-ого класса ОУ Ломовская СОШ ЯО (учитель ОПК Карасева Нина Михайловна), а таже учитель Маркова Любовь Николаевна (Санкт-Петербург). Ими было проведено девять уроков в присутствии экспертов-наблюдателей. Уроки записаны одновременно на две видеокамеры (учитель – учащиеся).</w:t>
      </w:r>
      <w:r w:rsidRPr="00FC38F9">
        <w:rPr>
          <w:rFonts w:ascii="Verdana" w:eastAsia="Times New Roman" w:hAnsi="Verdana" w:cs="Times New Roman"/>
          <w:color w:val="000000"/>
          <w:sz w:val="21"/>
          <w:szCs w:val="21"/>
          <w:lang w:eastAsia="ru-RU"/>
        </w:rPr>
        <w:br/>
      </w:r>
      <w:r w:rsidRPr="00FC38F9">
        <w:rPr>
          <w:rFonts w:ascii="Verdana" w:eastAsia="Times New Roman" w:hAnsi="Verdana" w:cs="Times New Roman"/>
          <w:color w:val="000000"/>
          <w:sz w:val="21"/>
          <w:szCs w:val="21"/>
          <w:bdr w:val="none" w:sz="0" w:space="0" w:color="auto" w:frame="1"/>
          <w:lang w:eastAsia="ru-RU"/>
        </w:rPr>
        <w:t xml:space="preserve">     В условия проведения эксперимента, помимо общепринятых, впервые был включен лист наблюдений, предложенный В.В. Семенцовым, позволяющий наблюдателям в ходе этапов урока выставить экспертные оценки по девятибалльной шкале с учетом состояния  и трех видов речевой деятельности каждого учащегося: слушания, говорения, чтения и выявить, какая мотивация преобладает – личная материальная заинтересованность в оценке, или стремление </w:t>
      </w:r>
      <w:r w:rsidRPr="00FC38F9">
        <w:rPr>
          <w:rFonts w:ascii="Verdana" w:eastAsia="Times New Roman" w:hAnsi="Verdana" w:cs="Times New Roman"/>
          <w:color w:val="000000"/>
          <w:sz w:val="21"/>
          <w:szCs w:val="21"/>
          <w:bdr w:val="none" w:sz="0" w:space="0" w:color="auto" w:frame="1"/>
          <w:lang w:eastAsia="ru-RU"/>
        </w:rPr>
        <w:lastRenderedPageBreak/>
        <w:t>к самоутверждению, то есть состояние социально-психологической заинтересованности, или же – творческое  бескорыстное одухотворенное состояние горения, самоотвержения, то есть состояние борьбы за утверждение истины.</w:t>
      </w:r>
    </w:p>
    <w:p w:rsidR="00FC38F9" w:rsidRPr="00FC38F9" w:rsidRDefault="00FC38F9" w:rsidP="00FC38F9">
      <w:pPr>
        <w:spacing w:after="0" w:line="252" w:lineRule="atLeast"/>
        <w:ind w:right="75"/>
        <w:jc w:val="both"/>
        <w:textAlignment w:val="baseline"/>
        <w:rPr>
          <w:rFonts w:ascii="Verdana" w:eastAsia="Times New Roman" w:hAnsi="Verdana" w:cs="Times New Roman"/>
          <w:color w:val="000000"/>
          <w:sz w:val="21"/>
          <w:szCs w:val="21"/>
          <w:lang w:eastAsia="ru-RU"/>
        </w:rPr>
      </w:pPr>
      <w:r w:rsidRPr="00FC38F9">
        <w:rPr>
          <w:rFonts w:ascii="Verdana" w:eastAsia="Times New Roman" w:hAnsi="Verdana" w:cs="Times New Roman"/>
          <w:b/>
          <w:bCs/>
          <w:color w:val="000000"/>
          <w:sz w:val="21"/>
          <w:szCs w:val="21"/>
          <w:bdr w:val="none" w:sz="0" w:space="0" w:color="auto" w:frame="1"/>
          <w:lang w:eastAsia="ru-RU"/>
        </w:rPr>
        <w:t>  На основании просмотренных уроков, а затем – видеоматериалов, – можно сделать следующие предварительные выводы.</w:t>
      </w:r>
    </w:p>
    <w:p w:rsidR="00FC38F9" w:rsidRPr="00FC38F9" w:rsidRDefault="00FC38F9" w:rsidP="00FC38F9">
      <w:pPr>
        <w:spacing w:after="0" w:line="252" w:lineRule="atLeast"/>
        <w:ind w:left="720" w:right="75"/>
        <w:jc w:val="both"/>
        <w:textAlignment w:val="baseline"/>
        <w:rPr>
          <w:rFonts w:ascii="Verdana" w:eastAsia="Times New Roman" w:hAnsi="Verdana" w:cs="Times New Roman"/>
          <w:color w:val="000000"/>
          <w:sz w:val="21"/>
          <w:szCs w:val="21"/>
          <w:lang w:eastAsia="ru-RU"/>
        </w:rPr>
      </w:pPr>
      <w:r w:rsidRPr="00FC38F9">
        <w:rPr>
          <w:rFonts w:ascii="Verdana" w:eastAsia="Times New Roman" w:hAnsi="Verdana" w:cs="Times New Roman"/>
          <w:color w:val="000000"/>
          <w:sz w:val="21"/>
          <w:szCs w:val="21"/>
          <w:lang w:eastAsia="ru-RU"/>
        </w:rPr>
        <w:t>1.   Проведенный эксперимент носил констатирующий характер, поскольку позволил выявить начальную стадию применения корнесловно-смыслового подхода в данных классах. Образно его результаты уместно сравнить с разведкой состояния почвы перед посевом.</w:t>
      </w:r>
      <w:r w:rsidRPr="00FC38F9">
        <w:rPr>
          <w:rFonts w:ascii="Verdana" w:eastAsia="Times New Roman" w:hAnsi="Verdana" w:cs="Times New Roman"/>
          <w:color w:val="000000"/>
          <w:sz w:val="21"/>
          <w:szCs w:val="21"/>
          <w:lang w:eastAsia="ru-RU"/>
        </w:rPr>
        <w:br/>
      </w:r>
      <w:r w:rsidRPr="00FC38F9">
        <w:rPr>
          <w:rFonts w:ascii="Verdana" w:eastAsia="Times New Roman" w:hAnsi="Verdana" w:cs="Times New Roman"/>
          <w:color w:val="000000"/>
          <w:sz w:val="21"/>
          <w:szCs w:val="21"/>
          <w:bdr w:val="none" w:sz="0" w:space="0" w:color="auto" w:frame="1"/>
          <w:lang w:eastAsia="ru-RU"/>
        </w:rPr>
        <w:t>2.   Проведение эксперимента по внедрению КСП вызвало живой интерес у родителей учеников, сотрудников данных школ и сотрудников ИРО: на всех проведенных в рамках эксперимента уроках присутствовали, помимо трех экспертов, некоторые учителя-предметники, работающие в 4-ых классах, директора школ. Уроки проходили в атмосфере согласия и взаимопомощи. На предваряющих экспериментальные уроки родительских собраниях присутствовали  родители большинства учеников. Работа педагогов получила единодушное одобрение со стороны родителей.</w:t>
      </w:r>
      <w:r w:rsidRPr="00FC38F9">
        <w:rPr>
          <w:rFonts w:ascii="Verdana" w:eastAsia="Times New Roman" w:hAnsi="Verdana" w:cs="Times New Roman"/>
          <w:color w:val="000000"/>
          <w:sz w:val="21"/>
          <w:szCs w:val="21"/>
          <w:lang w:eastAsia="ru-RU"/>
        </w:rPr>
        <w:br/>
      </w:r>
      <w:r w:rsidRPr="00FC38F9">
        <w:rPr>
          <w:rFonts w:ascii="Verdana" w:eastAsia="Times New Roman" w:hAnsi="Verdana" w:cs="Times New Roman"/>
          <w:color w:val="000000"/>
          <w:sz w:val="21"/>
          <w:szCs w:val="21"/>
          <w:bdr w:val="none" w:sz="0" w:space="0" w:color="auto" w:frame="1"/>
          <w:lang w:eastAsia="ru-RU"/>
        </w:rPr>
        <w:t>3.   Особые способы экспертизы уроков с применением КСП – листы наблюдения и видеосъемка – позволили проследить, в какой момент урока ученики в большей мере были послушны не только учителю, но и голосу своей совести: когда учителя предлагали школьникам «ответить молча», «про себя» на личностно ориентированные вопросы, например: «Как ты чаще обращаешься к Богу – с просьбой, с благодарением или со славословием?» (Вощажниковская и Ломовская школы).</w:t>
      </w:r>
      <w:r w:rsidRPr="00FC38F9">
        <w:rPr>
          <w:rFonts w:ascii="Verdana" w:eastAsia="Times New Roman" w:hAnsi="Verdana" w:cs="Times New Roman"/>
          <w:color w:val="000000"/>
          <w:sz w:val="21"/>
          <w:szCs w:val="21"/>
          <w:lang w:eastAsia="ru-RU"/>
        </w:rPr>
        <w:br/>
      </w:r>
      <w:r w:rsidRPr="00FC38F9">
        <w:rPr>
          <w:rFonts w:ascii="Verdana" w:eastAsia="Times New Roman" w:hAnsi="Verdana" w:cs="Times New Roman"/>
          <w:color w:val="000000"/>
          <w:sz w:val="21"/>
          <w:szCs w:val="21"/>
          <w:bdr w:val="none" w:sz="0" w:space="0" w:color="auto" w:frame="1"/>
          <w:lang w:eastAsia="ru-RU"/>
        </w:rPr>
        <w:t>     В Вощажниковской школе из 13 письменных ответов на этот вопрос три было полностью повторяющихся (несамостоятельных), 10 – различных, например: молитвы славословия «Радуюсь красивому закату, радуге, соловьиной трели, пению ручейка, шуршанию листьев, маленькому дождику», «Слава Богу за все!!!»; молитвы просьбы: «Господи, дай мне ума, чтобы я был умный», «Господи, помоги мне найти пиджак»; молитвы благодарения «Благодарю Тебя за новый день!» и другие. (Учитель – Воронович А.Я.)</w:t>
      </w:r>
      <w:r w:rsidRPr="00FC38F9">
        <w:rPr>
          <w:rFonts w:ascii="Verdana" w:eastAsia="Times New Roman" w:hAnsi="Verdana" w:cs="Times New Roman"/>
          <w:color w:val="000000"/>
          <w:sz w:val="21"/>
          <w:szCs w:val="21"/>
          <w:lang w:eastAsia="ru-RU"/>
        </w:rPr>
        <w:br/>
      </w:r>
      <w:r w:rsidRPr="00FC38F9">
        <w:rPr>
          <w:rFonts w:ascii="Verdana" w:eastAsia="Times New Roman" w:hAnsi="Verdana" w:cs="Times New Roman"/>
          <w:color w:val="000000"/>
          <w:sz w:val="21"/>
          <w:szCs w:val="21"/>
          <w:bdr w:val="none" w:sz="0" w:space="0" w:color="auto" w:frame="1"/>
          <w:lang w:eastAsia="ru-RU"/>
        </w:rPr>
        <w:t>4.   На уроках с применением КСП дети были внимательны и сосредоточенно думали, когда обращенный к ним вопрос был личностно ориентирован, например:  «Вспомните, на кого вы обижались? …Кого сами обижали? Что было причиной ссоры?» (Школа № 56 Ярославля). Или: «Почему мама и папа заботятся о вас? Любят! Как выражают свою любовь? Обнимают! Так и Бог о вас заботится». (Ломовская школа).</w:t>
      </w:r>
      <w:r w:rsidRPr="00FC38F9">
        <w:rPr>
          <w:rFonts w:ascii="Verdana" w:eastAsia="Times New Roman" w:hAnsi="Verdana" w:cs="Times New Roman"/>
          <w:color w:val="000000"/>
          <w:sz w:val="21"/>
          <w:szCs w:val="21"/>
          <w:lang w:eastAsia="ru-RU"/>
        </w:rPr>
        <w:br/>
      </w:r>
      <w:r w:rsidRPr="00FC38F9">
        <w:rPr>
          <w:rFonts w:ascii="Verdana" w:eastAsia="Times New Roman" w:hAnsi="Verdana" w:cs="Times New Roman"/>
          <w:color w:val="000000"/>
          <w:sz w:val="21"/>
          <w:szCs w:val="21"/>
          <w:bdr w:val="none" w:sz="0" w:space="0" w:color="auto" w:frame="1"/>
          <w:lang w:eastAsia="ru-RU"/>
        </w:rPr>
        <w:t>5.   Моменты создания внутренней тишины, гармонии, необходимой для самосозерцания, миросозерцания возникали на уроках с применением КСП во время включения музыкальных произведений. Успешность замысла учителя во всех трех экспериментальных классах напрямую соответствовала тому, насколько талантливо и искренне была исполнена избранная песня, песнопение.</w:t>
      </w:r>
      <w:r w:rsidRPr="00FC38F9">
        <w:rPr>
          <w:rFonts w:ascii="Verdana" w:eastAsia="Times New Roman" w:hAnsi="Verdana" w:cs="Times New Roman"/>
          <w:color w:val="000000"/>
          <w:sz w:val="21"/>
          <w:szCs w:val="21"/>
          <w:lang w:eastAsia="ru-RU"/>
        </w:rPr>
        <w:br/>
      </w:r>
      <w:r w:rsidRPr="00FC38F9">
        <w:rPr>
          <w:rFonts w:ascii="Verdana" w:eastAsia="Times New Roman" w:hAnsi="Verdana" w:cs="Times New Roman"/>
          <w:color w:val="000000"/>
          <w:sz w:val="21"/>
          <w:szCs w:val="21"/>
          <w:bdr w:val="none" w:sz="0" w:space="0" w:color="auto" w:frame="1"/>
          <w:lang w:eastAsia="ru-RU"/>
        </w:rPr>
        <w:t>6.   Задача, стоящая перед учителем, применяющим КСП вдвойне сложна: он исповедник и проповедник. Так уместными и полезными в части урока – проповеди были обращения учителей к образам Российских, Ярославских святых, их иконам, репродукциям (Ломовская, Вощажниковская школа), фотографиям храмовых построек (Ломовская школа), к песнопениям (школа № 56 Ярославля, Ломовская, Вощажниковская школа).</w:t>
      </w:r>
      <w:r w:rsidRPr="00FC38F9">
        <w:rPr>
          <w:rFonts w:ascii="Verdana" w:eastAsia="Times New Roman" w:hAnsi="Verdana" w:cs="Times New Roman"/>
          <w:color w:val="000000"/>
          <w:sz w:val="21"/>
          <w:szCs w:val="21"/>
          <w:lang w:eastAsia="ru-RU"/>
        </w:rPr>
        <w:br/>
      </w:r>
      <w:r w:rsidRPr="00FC38F9">
        <w:rPr>
          <w:rFonts w:ascii="Verdana" w:eastAsia="Times New Roman" w:hAnsi="Verdana" w:cs="Times New Roman"/>
          <w:color w:val="000000"/>
          <w:sz w:val="21"/>
          <w:szCs w:val="21"/>
          <w:bdr w:val="none" w:sz="0" w:space="0" w:color="auto" w:frame="1"/>
          <w:lang w:eastAsia="ru-RU"/>
        </w:rPr>
        <w:t xml:space="preserve">7.   На уроках с применением КСП уместны и полезны были задания, нацеленные на синтез знаний (что очень ценно, поскольку большинство заданий в средней школе направлено на обучение учеников анализу, а не синтезу), на объединение в чувстве, настроении. Например: дети отвечали на предложенные учителем вопросы на  разноцветных листочках в форме лучиков, деревьев, листьев на дереве – таким образом у детей </w:t>
      </w:r>
      <w:r w:rsidRPr="00FC38F9">
        <w:rPr>
          <w:rFonts w:ascii="Verdana" w:eastAsia="Times New Roman" w:hAnsi="Verdana" w:cs="Times New Roman"/>
          <w:color w:val="000000"/>
          <w:sz w:val="21"/>
          <w:szCs w:val="21"/>
          <w:bdr w:val="none" w:sz="0" w:space="0" w:color="auto" w:frame="1"/>
          <w:lang w:eastAsia="ru-RU"/>
        </w:rPr>
        <w:lastRenderedPageBreak/>
        <w:t>формировалась установка на коллективное, соборное начало (Вощажниковская школа). Образы Древа Жизни, Сада Добродетелей, Солнца позволяли школьникам с помощью учителя составлять из части целое. В Ломовской школе была обустроена книжная выставка, и ученики после урока «Бог и человек» спрашивали учителя (Карасеву Н.М.): «Можно взять домой книгу почитать о святом?», «А о моем святом, в честь которого меня назвали, есть книга?» Возникновение неподдельного интереса к полезным знаниям – высший результат живого урока.</w:t>
      </w:r>
      <w:r w:rsidRPr="00FC38F9">
        <w:rPr>
          <w:rFonts w:ascii="Verdana" w:eastAsia="Times New Roman" w:hAnsi="Verdana" w:cs="Times New Roman"/>
          <w:color w:val="000000"/>
          <w:sz w:val="21"/>
          <w:szCs w:val="21"/>
          <w:lang w:eastAsia="ru-RU"/>
        </w:rPr>
        <w:br/>
      </w:r>
      <w:r w:rsidRPr="00FC38F9">
        <w:rPr>
          <w:rFonts w:ascii="Verdana" w:eastAsia="Times New Roman" w:hAnsi="Verdana" w:cs="Times New Roman"/>
          <w:color w:val="000000"/>
          <w:sz w:val="21"/>
          <w:szCs w:val="21"/>
          <w:bdr w:val="none" w:sz="0" w:space="0" w:color="auto" w:frame="1"/>
          <w:lang w:eastAsia="ru-RU"/>
        </w:rPr>
        <w:t>8.   На экспериментальных уроках уместным и своевременным было программное обращение к главам Евангелия в соответствии с учебным текстом (урок «Православная молитва» – «Отче наш»), и Евангельское чтение на данный день (урок «Библия и Евангелие»), и другие. Единодушный ответ прозвучал на пасхальный призыв: «Христос воскресе!» – «Воистину воскресе!» – радостно ответили дети. (Урок Марковой Л.Н. «Пасха»)</w:t>
      </w:r>
      <w:r w:rsidRPr="00FC38F9">
        <w:rPr>
          <w:rFonts w:ascii="Verdana" w:eastAsia="Times New Roman" w:hAnsi="Verdana" w:cs="Times New Roman"/>
          <w:color w:val="000000"/>
          <w:sz w:val="21"/>
          <w:szCs w:val="21"/>
          <w:lang w:eastAsia="ru-RU"/>
        </w:rPr>
        <w:br/>
      </w:r>
      <w:r w:rsidRPr="00FC38F9">
        <w:rPr>
          <w:rFonts w:ascii="Verdana" w:eastAsia="Times New Roman" w:hAnsi="Verdana" w:cs="Times New Roman"/>
          <w:color w:val="000000"/>
          <w:sz w:val="21"/>
          <w:szCs w:val="21"/>
          <w:bdr w:val="none" w:sz="0" w:space="0" w:color="auto" w:frame="1"/>
          <w:lang w:eastAsia="ru-RU"/>
        </w:rPr>
        <w:t>9.   Обучение детей на уроках с применением КСП наиболее плодотворно происходит в гармонично сформированной учебной среде, то есть в школах, где взаимоотношения между учениками и учителем, учителями и директором основаны и на чувстве долга исполняемых обязанностей, трудолюбия (в том числе и труда души) и, в первую очередь, – любви. Чем меньше искусственности, нарочитости в содержании и способах проведения урока, чем больше разумной любви, тем больше от него пользы, что было в середине ХХ века педагогически обосновано в известной книге Я.Корчака «Как любить детей».</w:t>
      </w:r>
      <w:r w:rsidRPr="00FC38F9">
        <w:rPr>
          <w:rFonts w:ascii="Verdana" w:eastAsia="Times New Roman" w:hAnsi="Verdana" w:cs="Times New Roman"/>
          <w:color w:val="000000"/>
          <w:sz w:val="21"/>
          <w:szCs w:val="21"/>
          <w:lang w:eastAsia="ru-RU"/>
        </w:rPr>
        <w:br/>
      </w:r>
      <w:r w:rsidRPr="00FC38F9">
        <w:rPr>
          <w:rFonts w:ascii="Verdana" w:eastAsia="Times New Roman" w:hAnsi="Verdana" w:cs="Times New Roman"/>
          <w:color w:val="000000"/>
          <w:sz w:val="21"/>
          <w:szCs w:val="21"/>
          <w:bdr w:val="none" w:sz="0" w:space="0" w:color="auto" w:frame="1"/>
          <w:lang w:eastAsia="ru-RU"/>
        </w:rPr>
        <w:t>10.   Проведенный эксперимент еще раз убедил: уместно и необходимо на уроках ОРГСЭ, ОПК  осуществлять гендерный подход: ориентировать учеников на представление о долге отца и матери, на ценность семьи. Задание с учетом психологических особенностей мальчиков и девочек было  предложено на экспериментальном уроке по изучению Основ светской этики в 56-ой школе Ярославля (Учитель А.Я.Воронович). Отрадно, что при выполнении домашних заданий, предложенных учителем Акиловой В.Н., «пойти в поход за словом» (авторский методический прием, приучающий школьников работать со словарем),  на первых порах  ученикам помогали родители.  В результате продолжительной работы дети навыкли самостоятельно обращаться к словарным статьям толковых и этимологических словарей.</w:t>
      </w:r>
      <w:r w:rsidRPr="00FC38F9">
        <w:rPr>
          <w:rFonts w:ascii="Verdana" w:eastAsia="Times New Roman" w:hAnsi="Verdana" w:cs="Times New Roman"/>
          <w:color w:val="000000"/>
          <w:sz w:val="21"/>
          <w:szCs w:val="21"/>
          <w:lang w:eastAsia="ru-RU"/>
        </w:rPr>
        <w:br/>
      </w:r>
      <w:r w:rsidRPr="00FC38F9">
        <w:rPr>
          <w:rFonts w:ascii="Verdana" w:eastAsia="Times New Roman" w:hAnsi="Verdana" w:cs="Times New Roman"/>
          <w:color w:val="000000"/>
          <w:sz w:val="21"/>
          <w:szCs w:val="21"/>
          <w:bdr w:val="none" w:sz="0" w:space="0" w:color="auto" w:frame="1"/>
          <w:lang w:eastAsia="ru-RU"/>
        </w:rPr>
        <w:t>11.   Успешны были экспериментальные уроки с допустимой долей экспромта, но хорошо подготовленного. (Урок с ключевым словом «совесть»: выявлены однокоренные слова: весть, ведать и др. Учитель В.Н.Акилова). </w:t>
      </w:r>
      <w:r w:rsidRPr="00FC38F9">
        <w:rPr>
          <w:rFonts w:ascii="Verdana" w:eastAsia="Times New Roman" w:hAnsi="Verdana" w:cs="Times New Roman"/>
          <w:color w:val="000000"/>
          <w:sz w:val="21"/>
          <w:szCs w:val="21"/>
          <w:lang w:eastAsia="ru-RU"/>
        </w:rPr>
        <w:br/>
      </w:r>
      <w:r w:rsidRPr="00FC38F9">
        <w:rPr>
          <w:rFonts w:ascii="Verdana" w:eastAsia="Times New Roman" w:hAnsi="Verdana" w:cs="Times New Roman"/>
          <w:color w:val="000000"/>
          <w:sz w:val="21"/>
          <w:szCs w:val="21"/>
          <w:bdr w:val="none" w:sz="0" w:space="0" w:color="auto" w:frame="1"/>
          <w:lang w:eastAsia="ru-RU"/>
        </w:rPr>
        <w:t>12.   Насколько результативны уроки, проведенные с применением корнесловно-смыслового подхода, можно судить не только по очевидным результатам, но  и по косвенным свидетельствам. Так, например, в Вощажниковской школе, после проведенного урока о православной молитве детям был задан вопрос: «Каково, на ваш взгляд, главное условие доброго дела?» Девочка шепотом отвечает: «В тайне». Если это знание  понято и присвоено детьми, то урок для этой ученицы можно назвать состоявшимся. </w:t>
      </w:r>
      <w:r w:rsidRPr="00FC38F9">
        <w:rPr>
          <w:rFonts w:ascii="Verdana" w:eastAsia="Times New Roman" w:hAnsi="Verdana" w:cs="Times New Roman"/>
          <w:color w:val="000000"/>
          <w:sz w:val="21"/>
          <w:szCs w:val="21"/>
          <w:lang w:eastAsia="ru-RU"/>
        </w:rPr>
        <w:br/>
      </w:r>
      <w:r w:rsidRPr="00FC38F9">
        <w:rPr>
          <w:rFonts w:ascii="Verdana" w:eastAsia="Times New Roman" w:hAnsi="Verdana" w:cs="Times New Roman"/>
          <w:color w:val="000000"/>
          <w:sz w:val="21"/>
          <w:szCs w:val="21"/>
          <w:bdr w:val="none" w:sz="0" w:space="0" w:color="auto" w:frame="1"/>
          <w:lang w:eastAsia="ru-RU"/>
        </w:rPr>
        <w:t>       Главная цель эксперимента, обозначенная В.В.Семенцовым: «Исследовать возможности и проверить целесообразность применения КСП в преподавании ОПК учащимся 4х классов городских и сельских образовательных учреждений ЯО», несомненно, достигнута. При этом в ходе работы возникли вопросы и выявились некоторые проблемы:</w:t>
      </w:r>
    </w:p>
    <w:p w:rsidR="00FC38F9" w:rsidRPr="00FC38F9" w:rsidRDefault="00FC38F9" w:rsidP="00FC38F9">
      <w:pPr>
        <w:spacing w:after="0" w:line="252" w:lineRule="atLeast"/>
        <w:ind w:left="360" w:right="75"/>
        <w:jc w:val="both"/>
        <w:textAlignment w:val="baseline"/>
        <w:rPr>
          <w:rFonts w:ascii="Verdana" w:eastAsia="Times New Roman" w:hAnsi="Verdana" w:cs="Times New Roman"/>
          <w:color w:val="000000"/>
          <w:sz w:val="21"/>
          <w:szCs w:val="21"/>
          <w:lang w:eastAsia="ru-RU"/>
        </w:rPr>
      </w:pPr>
      <w:r w:rsidRPr="00FC38F9">
        <w:rPr>
          <w:rFonts w:ascii="Verdana" w:eastAsia="Times New Roman" w:hAnsi="Verdana" w:cs="Times New Roman"/>
          <w:color w:val="000000"/>
          <w:sz w:val="21"/>
          <w:szCs w:val="21"/>
          <w:lang w:eastAsia="ru-RU"/>
        </w:rPr>
        <w:t>- Каково соотношение понятий «традиционный», «корнесловный», «стандартный» урок?</w:t>
      </w:r>
      <w:r w:rsidRPr="00FC38F9">
        <w:rPr>
          <w:rFonts w:ascii="Verdana" w:eastAsia="Times New Roman" w:hAnsi="Verdana" w:cs="Times New Roman"/>
          <w:color w:val="000000"/>
          <w:sz w:val="21"/>
          <w:szCs w:val="21"/>
          <w:lang w:eastAsia="ru-RU"/>
        </w:rPr>
        <w:br/>
      </w:r>
      <w:r w:rsidRPr="00FC38F9">
        <w:rPr>
          <w:rFonts w:ascii="Verdana" w:eastAsia="Times New Roman" w:hAnsi="Verdana" w:cs="Times New Roman"/>
          <w:color w:val="000000"/>
          <w:sz w:val="21"/>
          <w:szCs w:val="21"/>
          <w:bdr w:val="none" w:sz="0" w:space="0" w:color="auto" w:frame="1"/>
          <w:lang w:eastAsia="ru-RU"/>
        </w:rPr>
        <w:t>- Какой урок можно правомерно назвать корнесловным, какой – традиционным с применением элементов корнесловно-смыслового подхода?</w:t>
      </w:r>
      <w:r w:rsidRPr="00FC38F9">
        <w:rPr>
          <w:rFonts w:ascii="Verdana" w:eastAsia="Times New Roman" w:hAnsi="Verdana" w:cs="Times New Roman"/>
          <w:color w:val="000000"/>
          <w:sz w:val="21"/>
          <w:szCs w:val="21"/>
          <w:lang w:eastAsia="ru-RU"/>
        </w:rPr>
        <w:br/>
      </w:r>
      <w:r w:rsidRPr="00FC38F9">
        <w:rPr>
          <w:rFonts w:ascii="Verdana" w:eastAsia="Times New Roman" w:hAnsi="Verdana" w:cs="Times New Roman"/>
          <w:color w:val="000000"/>
          <w:sz w:val="21"/>
          <w:szCs w:val="21"/>
          <w:bdr w:val="none" w:sz="0" w:space="0" w:color="auto" w:frame="1"/>
          <w:lang w:eastAsia="ru-RU"/>
        </w:rPr>
        <w:t xml:space="preserve">- Как и в каком объеме методически следует включать в урок с применением </w:t>
      </w:r>
      <w:r w:rsidRPr="00FC38F9">
        <w:rPr>
          <w:rFonts w:ascii="Verdana" w:eastAsia="Times New Roman" w:hAnsi="Verdana" w:cs="Times New Roman"/>
          <w:color w:val="000000"/>
          <w:sz w:val="21"/>
          <w:szCs w:val="21"/>
          <w:bdr w:val="none" w:sz="0" w:space="0" w:color="auto" w:frame="1"/>
          <w:lang w:eastAsia="ru-RU"/>
        </w:rPr>
        <w:lastRenderedPageBreak/>
        <w:t>корнесловно-смыслового подхода видеоряд (мультимедиа, на материальных носителях), музыкальные произведения и другие произведения мировой художественной культуры?</w:t>
      </w:r>
      <w:r w:rsidRPr="00FC38F9">
        <w:rPr>
          <w:rFonts w:ascii="Verdana" w:eastAsia="Times New Roman" w:hAnsi="Verdana" w:cs="Times New Roman"/>
          <w:color w:val="000000"/>
          <w:sz w:val="21"/>
          <w:szCs w:val="21"/>
          <w:lang w:eastAsia="ru-RU"/>
        </w:rPr>
        <w:br/>
      </w:r>
      <w:r w:rsidRPr="00FC38F9">
        <w:rPr>
          <w:rFonts w:ascii="Verdana" w:eastAsia="Times New Roman" w:hAnsi="Verdana" w:cs="Times New Roman"/>
          <w:color w:val="000000"/>
          <w:sz w:val="21"/>
          <w:szCs w:val="21"/>
          <w:bdr w:val="none" w:sz="0" w:space="0" w:color="auto" w:frame="1"/>
          <w:lang w:eastAsia="ru-RU"/>
        </w:rPr>
        <w:t>- Какими могут быть дополнительные параметры исследования результатов используемого подхода, помимо успешно зарекомендовавшего себя в двадцатилетней практике работы школы «Гуманитарий» листа наблюдений?</w:t>
      </w:r>
      <w:r w:rsidRPr="00FC38F9">
        <w:rPr>
          <w:rFonts w:ascii="Verdana" w:eastAsia="Times New Roman" w:hAnsi="Verdana" w:cs="Times New Roman"/>
          <w:color w:val="000000"/>
          <w:sz w:val="21"/>
          <w:szCs w:val="21"/>
          <w:lang w:eastAsia="ru-RU"/>
        </w:rPr>
        <w:br/>
      </w:r>
      <w:r w:rsidRPr="00FC38F9">
        <w:rPr>
          <w:rFonts w:ascii="Verdana" w:eastAsia="Times New Roman" w:hAnsi="Verdana" w:cs="Times New Roman"/>
          <w:color w:val="000000"/>
          <w:sz w:val="21"/>
          <w:szCs w:val="21"/>
          <w:bdr w:val="none" w:sz="0" w:space="0" w:color="auto" w:frame="1"/>
          <w:lang w:eastAsia="ru-RU"/>
        </w:rPr>
        <w:t>- С какими подходами может быть совместим корнесловно-смысловой, или же включать в себя другие как составляющие?  (Личностно ориентированный, гендерный и т.д.)</w:t>
      </w:r>
      <w:r w:rsidRPr="00FC38F9">
        <w:rPr>
          <w:rFonts w:ascii="Verdana" w:eastAsia="Times New Roman" w:hAnsi="Verdana" w:cs="Times New Roman"/>
          <w:color w:val="000000"/>
          <w:sz w:val="21"/>
          <w:szCs w:val="21"/>
          <w:lang w:eastAsia="ru-RU"/>
        </w:rPr>
        <w:br/>
      </w:r>
      <w:r w:rsidRPr="00FC38F9">
        <w:rPr>
          <w:rFonts w:ascii="Verdana" w:eastAsia="Times New Roman" w:hAnsi="Verdana" w:cs="Times New Roman"/>
          <w:color w:val="000000"/>
          <w:sz w:val="21"/>
          <w:szCs w:val="21"/>
          <w:bdr w:val="none" w:sz="0" w:space="0" w:color="auto" w:frame="1"/>
          <w:lang w:eastAsia="ru-RU"/>
        </w:rPr>
        <w:t>- Как осуществить на практике интеграцию ОПК с другими общеобразовательными предметами, изучаемыми в курсе средней школы, через смыслы ключевых слов изучаемых тем?</w:t>
      </w:r>
      <w:r w:rsidRPr="00FC38F9">
        <w:rPr>
          <w:rFonts w:ascii="Verdana" w:eastAsia="Times New Roman" w:hAnsi="Verdana" w:cs="Times New Roman"/>
          <w:color w:val="000000"/>
          <w:sz w:val="21"/>
          <w:szCs w:val="21"/>
          <w:lang w:eastAsia="ru-RU"/>
        </w:rPr>
        <w:br/>
      </w:r>
      <w:r w:rsidRPr="00FC38F9">
        <w:rPr>
          <w:rFonts w:ascii="Verdana" w:eastAsia="Times New Roman" w:hAnsi="Verdana" w:cs="Times New Roman"/>
          <w:color w:val="000000"/>
          <w:sz w:val="21"/>
          <w:szCs w:val="21"/>
          <w:bdr w:val="none" w:sz="0" w:space="0" w:color="auto" w:frame="1"/>
          <w:lang w:eastAsia="ru-RU"/>
        </w:rPr>
        <w:t>- Каким образом и в каком объеме следует предусмотреть с учетом возрастных особенностей смену видов деятельности, индивидуальную и групповую формы работы, творческие работы с тем, чтобы урок с одной стороны, не превратился в череду разнообразных видов деятельности во имя деятельности, с другой – не был для детей монотонным?</w:t>
      </w:r>
      <w:r w:rsidRPr="00FC38F9">
        <w:rPr>
          <w:rFonts w:ascii="Verdana" w:eastAsia="Times New Roman" w:hAnsi="Verdana" w:cs="Times New Roman"/>
          <w:color w:val="000000"/>
          <w:sz w:val="21"/>
          <w:szCs w:val="21"/>
          <w:lang w:eastAsia="ru-RU"/>
        </w:rPr>
        <w:br/>
      </w:r>
      <w:r w:rsidRPr="00FC38F9">
        <w:rPr>
          <w:rFonts w:ascii="Verdana" w:eastAsia="Times New Roman" w:hAnsi="Verdana" w:cs="Times New Roman"/>
          <w:color w:val="000000"/>
          <w:sz w:val="21"/>
          <w:szCs w:val="21"/>
          <w:bdr w:val="none" w:sz="0" w:space="0" w:color="auto" w:frame="1"/>
          <w:lang w:eastAsia="ru-RU"/>
        </w:rPr>
        <w:t>- Очень важно в ходе решения всех предшествующих вопросов и проблем не забыть о главном:  как донести, не повредив, до учеников слово Божие? По данным последних исследований (диссертационная работа: Скрипкин Д.В.) в области технологий обмолота зерновых, микротравмы и повреждения после обмолота имеет около 40% зерна.</w:t>
      </w:r>
    </w:p>
    <w:p w:rsidR="00FC38F9" w:rsidRPr="00FC38F9" w:rsidRDefault="00FC38F9" w:rsidP="00FC38F9">
      <w:pPr>
        <w:spacing w:before="150" w:after="0" w:line="252" w:lineRule="atLeast"/>
        <w:ind w:left="360" w:right="75"/>
        <w:jc w:val="both"/>
        <w:textAlignment w:val="baseline"/>
        <w:rPr>
          <w:rFonts w:ascii="Verdana" w:eastAsia="Times New Roman" w:hAnsi="Verdana" w:cs="Times New Roman"/>
          <w:color w:val="000000"/>
          <w:sz w:val="21"/>
          <w:szCs w:val="21"/>
          <w:lang w:eastAsia="ru-RU"/>
        </w:rPr>
      </w:pPr>
      <w:r w:rsidRPr="00FC38F9">
        <w:rPr>
          <w:rFonts w:ascii="Verdana" w:eastAsia="Times New Roman" w:hAnsi="Verdana" w:cs="Times New Roman"/>
          <w:color w:val="000000"/>
          <w:sz w:val="21"/>
          <w:szCs w:val="21"/>
          <w:lang w:eastAsia="ru-RU"/>
        </w:rPr>
        <w:t>       Большое сожаление вызывает невозможность для всех четвероклассников понять и представить ключевую для православной культуры притчу о сеятеле. А она имеет непосредственное отношение к корнесловно-смысловому подходу. Ведь корни имеет и древо жизни, и колос, с котором соотнесено само Евангельское учение, и человеческая жизнь вообще. Не только городские школьники имеют малое представление о труде на земле (ответ в школе № 56 Ярославля по картинке с изображением весны и посадки картошки: «Весна. Дети собирают картошку»), но и ученики сельских школ, никогда не видевшие, как растут и возделываются зерновые культуры, не могущие отличить колосья овса, ржи, пшеницы. Но это проблема, выходящая за рамки эксперимента. Показательно, насколько знание о культуре – изначально – возделывании земли – вошло в мировые языки. Само слово «эксперимент» (латинского происхождения) означает «опыт» – в этимологических словарях указано первоначальное значение: «первый обмолот зерновых». Встречается ли это слово – опыт – в книгах Священного Писания? Слово «опыт», дважды употребленное в синодальном переводе, было переведено со слов «искушение» и «искусство» в Елизаветинском Евангелии. Сравним перевод и первоисточник, например: «Ибо я для того и писал, чтобы узнать на опыте, во всем ли вы послушны» – «Да разумею искусство ваше, аще во всем послушливы есте». (2 посл. Кор. 2:9).</w:t>
      </w:r>
    </w:p>
    <w:p w:rsidR="00FC38F9" w:rsidRPr="00FC38F9" w:rsidRDefault="00FC38F9" w:rsidP="00FC38F9">
      <w:pPr>
        <w:spacing w:before="150" w:after="0" w:line="252" w:lineRule="atLeast"/>
        <w:ind w:left="360" w:right="75"/>
        <w:jc w:val="both"/>
        <w:textAlignment w:val="baseline"/>
        <w:rPr>
          <w:rFonts w:ascii="Verdana" w:eastAsia="Times New Roman" w:hAnsi="Verdana" w:cs="Times New Roman"/>
          <w:color w:val="000000"/>
          <w:sz w:val="21"/>
          <w:szCs w:val="21"/>
          <w:lang w:eastAsia="ru-RU"/>
        </w:rPr>
      </w:pPr>
      <w:r w:rsidRPr="00FC38F9">
        <w:rPr>
          <w:rFonts w:ascii="Verdana" w:eastAsia="Times New Roman" w:hAnsi="Verdana" w:cs="Times New Roman"/>
          <w:color w:val="000000"/>
          <w:sz w:val="21"/>
          <w:szCs w:val="21"/>
          <w:lang w:eastAsia="ru-RU"/>
        </w:rPr>
        <w:t>     Несомненно: коренной смысл проведенного эксперимента, как и любых экспериментов, направленных на созидание, следующий:  умение слышать и исполнять волю Божию.</w:t>
      </w:r>
    </w:p>
    <w:p w:rsidR="00FC38F9" w:rsidRPr="00FC38F9" w:rsidRDefault="00FC38F9" w:rsidP="00FC38F9">
      <w:pPr>
        <w:spacing w:before="150" w:after="0" w:line="252" w:lineRule="atLeast"/>
        <w:ind w:right="75"/>
        <w:jc w:val="both"/>
        <w:textAlignment w:val="baseline"/>
        <w:rPr>
          <w:rFonts w:ascii="Verdana" w:eastAsia="Times New Roman" w:hAnsi="Verdana" w:cs="Times New Roman"/>
          <w:color w:val="000000"/>
          <w:sz w:val="21"/>
          <w:szCs w:val="21"/>
          <w:lang w:eastAsia="ru-RU"/>
        </w:rPr>
      </w:pPr>
      <w:r w:rsidRPr="00FC38F9">
        <w:rPr>
          <w:rFonts w:ascii="Verdana" w:eastAsia="Times New Roman" w:hAnsi="Verdana" w:cs="Times New Roman"/>
          <w:color w:val="000000"/>
          <w:sz w:val="21"/>
          <w:szCs w:val="21"/>
          <w:lang w:eastAsia="ru-RU"/>
        </w:rPr>
        <w:t>            Результаты эксперимента требуют дальнейшего осмысления, а систематическая работа по исследованию способов применения корнесловно-смыслового подхода – продолжения.</w:t>
      </w:r>
    </w:p>
    <w:p w:rsidR="00B007D3" w:rsidRDefault="00B007D3">
      <w:bookmarkStart w:id="0" w:name="_GoBack"/>
      <w:bookmarkEnd w:id="0"/>
    </w:p>
    <w:sectPr w:rsidR="00B007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8F9"/>
    <w:rsid w:val="00B007D3"/>
    <w:rsid w:val="00FC38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38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C38F9"/>
    <w:rPr>
      <w:b/>
      <w:bCs/>
    </w:rPr>
  </w:style>
  <w:style w:type="character" w:styleId="a5">
    <w:name w:val="Emphasis"/>
    <w:basedOn w:val="a0"/>
    <w:uiPriority w:val="20"/>
    <w:qFormat/>
    <w:rsid w:val="00FC38F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38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C38F9"/>
    <w:rPr>
      <w:b/>
      <w:bCs/>
    </w:rPr>
  </w:style>
  <w:style w:type="character" w:styleId="a5">
    <w:name w:val="Emphasis"/>
    <w:basedOn w:val="a0"/>
    <w:uiPriority w:val="20"/>
    <w:qFormat/>
    <w:rsid w:val="00FC38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217508">
      <w:bodyDiv w:val="1"/>
      <w:marLeft w:val="0"/>
      <w:marRight w:val="0"/>
      <w:marTop w:val="0"/>
      <w:marBottom w:val="0"/>
      <w:divBdr>
        <w:top w:val="none" w:sz="0" w:space="0" w:color="auto"/>
        <w:left w:val="none" w:sz="0" w:space="0" w:color="auto"/>
        <w:bottom w:val="none" w:sz="0" w:space="0" w:color="auto"/>
        <w:right w:val="none" w:sz="0" w:space="0" w:color="auto"/>
      </w:divBdr>
      <w:divsChild>
        <w:div w:id="1988046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2540</Words>
  <Characters>14480</Characters>
  <Application>Microsoft Office Word</Application>
  <DocSecurity>0</DocSecurity>
  <Lines>120</Lines>
  <Paragraphs>33</Paragraphs>
  <ScaleCrop>false</ScaleCrop>
  <Company>SPecialiST RePack</Company>
  <LinksUpToDate>false</LinksUpToDate>
  <CharactersWithSpaces>16987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Ржаников</dc:creator>
  <cp:lastModifiedBy>Ржаников</cp:lastModifiedBy>
  <cp:revision>1</cp:revision>
  <dcterms:created xsi:type="dcterms:W3CDTF">2020-05-25T11:23:00Z</dcterms:created>
  <dcterms:modified xsi:type="dcterms:W3CDTF">2020-05-25T11:23:00Z</dcterms:modified>
</cp:coreProperties>
</file>