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7" w:rsidRPr="00E92737" w:rsidRDefault="00E92737" w:rsidP="00E9273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E92737" w:rsidRPr="00E92737" w:rsidRDefault="00E92737" w:rsidP="00E9273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bookmarkStart w:id="0" w:name="3.6"/>
      <w:bookmarkEnd w:id="0"/>
      <w:r w:rsidRPr="00E92737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6. Наши коллеги в регионах.</w:t>
      </w:r>
      <w:r w:rsidRPr="00E92737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E92737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  <w:t>Осмысление стихотворения Н. Рубцова «Тихая моя родина»</w:t>
      </w:r>
    </w:p>
    <w:p w:rsidR="00E92737" w:rsidRPr="00E92737" w:rsidRDefault="00E92737" w:rsidP="00E9273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E92737" w:rsidRPr="00E92737" w:rsidRDefault="00E92737" w:rsidP="00E9273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737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Мастерская письма и построения знаний в 7 классе.</w:t>
      </w:r>
    </w:p>
    <w:p w:rsidR="00E92737" w:rsidRPr="00E92737" w:rsidRDefault="00E92737" w:rsidP="00E9273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E92737" w:rsidRPr="00E92737" w:rsidRDefault="00E92737" w:rsidP="00E92737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Е.Г. Овчаренко,</w:t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учитель МБОУ СОШ </w:t>
      </w:r>
      <w:proofErr w:type="spellStart"/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No</w:t>
      </w:r>
      <w:proofErr w:type="spellEnd"/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41 г. Мурманск</w:t>
      </w:r>
    </w:p>
    <w:p w:rsidR="00E92737" w:rsidRPr="00E92737" w:rsidRDefault="00E92737" w:rsidP="00E92737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92737" w:rsidRPr="00E92737" w:rsidRDefault="00E92737" w:rsidP="00E9273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Цель мастерской – осмыслить духовные ценности поэта и включить их в нравственное сознание учащихся. </w:t>
      </w:r>
    </w:p>
    <w:p w:rsidR="00E92737" w:rsidRPr="00E92737" w:rsidRDefault="00E92737" w:rsidP="00E92737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Ход урока</w:t>
      </w:r>
    </w:p>
    <w:p w:rsidR="00E92737" w:rsidRPr="00E92737" w:rsidRDefault="00E92737" w:rsidP="00E92737">
      <w:pPr>
        <w:spacing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 …Благоухающими  устами поэзии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навевать на души то,  что не внесешь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 них никакими законами и никакой властью.</w:t>
      </w:r>
    </w:p>
    <w:p w:rsidR="00E92737" w:rsidRPr="00E92737" w:rsidRDefault="00E92737" w:rsidP="00E92737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Н. В. Гоголь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Задание всему классу: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– Запишите к словосочетанию «моя родина» предметный ряд слов-ассоциаций (1минута).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Каждый ученик читает свое слово-ассоциацию. Учитель записывает их на доске в столбик.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Сегодня мы будем говорить о поэзии Н. Рубцова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–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Запишите в тетрадь тему урока. Читаем эпиграф к уроку и ставим задачи: выявить, в каком значении поэт употребляет эпитет «тихая», почему многократно использует слова с корнем  –тих-. Предлагаю написать  после осмысления стихотворения свой  текст – сочинение-миниатюру: «Что « навевает на душу» поэтическое слово Н. Рубцова? Какой смысл вкладывает поэт в образ «тихая моя родина»?».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ходу урока ученики ведут в тетради записи.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3.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Слово ученика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 жизни Н. Рубцова.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Николай Михайлович Рубцов родился 3 января 1936 года в посёлке Емецк на Северной Двине, в полутораста километрах выше Архангельска. Незадолго до рождения сына сюда был переведён отец из Вологодской области к новому месту службы.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Накануне Великой Отечественной войны семья Рубцовых возвратилась в родные места.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Мать рано умерла. Отец погиб на фронте. В шесть лет мальчик осиротел. В семь лет он  попал в Никольский детский дом.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Село Никольское (или, как позднее назвал его Николай Рубцов в стихах, «деревня Никола»), расположенное среди лесов и болот на реке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Толшме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– правом притоке реки Сухоны, стало настоящей родиной поэта. Он здесь жил безвыездно с семи до четырнадцати с половиной лет, и природа и быт этого глухого уголка северной Руси навсегда вошли в его душу как изначальная основа.    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Николай Рубцов учился в техникуме в  древнем городе Тотьма, четыре года служил на Северном флоте на эскадренном миноносце, работал на Кировском заводе в Ленинграде, а в 1962 году поступил в Литературный институт в Москве. Его педагог  Николай Сидоренко писал: «Стихи его…человечны, правдивы, 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выразительны…Н. Рубцов – поэт по самой своей сути».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последние годы поэт жил в Вологде, где трагически погиб 19 января 1971 года. Виктор Астафьев в эти дни писал: «Рубцов – поэт, который так пронзительно умел любить свою землю и высоко петь о ней…»  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4.1. 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Учитель читает стихотворение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Н. Рубцова «Тихая моя родина». У учеников открыты учебники с текстом стихотворения.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4.2. 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Вопрос классу.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Стихотворение очень музыкально. Одинаковая ли музыка звучит на протяжении всего стихотворения? С чем связано изменение характера музыки?  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Размышления учеников.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Сначала звучит тихая, умиротворённая, успокаивающая, благостная музыка.  О любви к родине громко не говорят, так как это чувство сокровенное, глубокое, выношенное,  дорогое, настоящее. В пятой, шестой строфах звучит радостная, живая музыка. Это связано с воспоминаниями о школьном  детстве. В последней строфе, чувства, переполняющие душу лирического героя, вдруг прорываются наружу, музыка звучит ярко, сильно, открыто. Чувство любви к родине столь сильно, что нет сил его сдерживать. Да и не надо этого делать, потому что оно искреннее, настоящее.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4.3. 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Задание классу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выписать из стихотворения предметный ряд слов, который составляет для поэта понятие «моя родина».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Ученики читают выписанные слова, учитель записывает их на доске.</w:t>
      </w:r>
    </w:p>
    <w:p w:rsidR="00E92737" w:rsidRPr="00E92737" w:rsidRDefault="00E92737" w:rsidP="00E92737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Запись на доске.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</w:t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Ученики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                              </w:t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Поэт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деревня                                          ивы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дом                                                река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мама                                              соловьи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бабушка                                         мать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рябина                                           жители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воробьи                                         погост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берёза                                           обоз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сопки                                             купол церкви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полярная ночь                               школа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снег                                               простор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вьюга                                            изба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Мурманск                                      туча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белые ночи                                   гром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4.4. 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Сравните слова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этих двух столбиков и сделайте вывод.</w:t>
      </w:r>
    </w:p>
    <w:p w:rsidR="00E92737" w:rsidRPr="00E92737" w:rsidRDefault="00E92737" w:rsidP="00E9273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Вывод. Предметный ряд, входящий в понятие родина, у разных людей разный, но он узнаваемый: люди, природа, предметы быта, строения.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Какое слово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поэта наполняет этот узнаваемый ряд предметов  неповторимым светом? ( Эпитет – тихая.)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Сколько раз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употребляет поэт слова с корнем -тих-?( Шесть раз.)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Самостоятельная работа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Заполните таблицу, ответив на вопросы.</w:t>
      </w:r>
    </w:p>
    <w:p w:rsidR="00E92737" w:rsidRPr="00E92737" w:rsidRDefault="00E92737" w:rsidP="00E9273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Где, с какой целью и в каком значении использованы слова с корнем  -тих-?</w:t>
      </w:r>
    </w:p>
    <w:p w:rsidR="00E92737" w:rsidRPr="00E92737" w:rsidRDefault="00E92737" w:rsidP="00E9273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определения лексического значения слов воспользуйтесь выписками из словарных статей (распечатки лежат у каждого на парте).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Распечатка. Выписки из словарных статей.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1) </w:t>
      </w:r>
      <w:r w:rsidRPr="00E92737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Владимир Даль</w:t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 Толковый словарь живого великорусского языка.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Тихий, </w:t>
      </w:r>
      <w:proofErr w:type="spellStart"/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пртвпл</w:t>
      </w:r>
      <w:proofErr w:type="spellEnd"/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 шумный – глухой, слабый…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      </w:t>
      </w:r>
      <w:proofErr w:type="spellStart"/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пртвпл</w:t>
      </w:r>
      <w:proofErr w:type="spellEnd"/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 скорый –   медленный, мешковатый…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      смирный, скромный, кроткий…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Кроткий о </w:t>
      </w:r>
      <w:proofErr w:type="spellStart"/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челов</w:t>
      </w:r>
      <w:proofErr w:type="spellEnd"/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 тихий, скромный, смиренный, любящий, снисходительный.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2) </w:t>
      </w:r>
      <w:r w:rsidRPr="00E92737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И.И. Срезневский</w:t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 Материалы для словаря древнерусского языка.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Тихий – тихий, не громкий…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      – медленный… тихо, медленно…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      – спокойный…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      – осторожный…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      – кроткий… (милосерден и тих… праведен и тих)…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      – благожелательный, добрый…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      – благостный…   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5.4. 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 время обсуждения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выполненного задания ученики дополняют свои записи в таблице.</w:t>
      </w:r>
    </w:p>
    <w:p w:rsidR="00E92737" w:rsidRPr="00E92737" w:rsidRDefault="00E92737" w:rsidP="00E9273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92737" w:rsidRPr="00E92737" w:rsidRDefault="00E92737" w:rsidP="00E9273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Итоги работы</w:t>
      </w:r>
    </w:p>
    <w:tbl>
      <w:tblPr>
        <w:tblStyle w:val="a6"/>
        <w:tblW w:w="9615" w:type="dxa"/>
        <w:tblLook w:val="04A0" w:firstRow="1" w:lastRow="0" w:firstColumn="1" w:lastColumn="0" w:noHBand="0" w:noVBand="1"/>
      </w:tblPr>
      <w:tblGrid>
        <w:gridCol w:w="2805"/>
        <w:gridCol w:w="4110"/>
        <w:gridCol w:w="2700"/>
      </w:tblGrid>
      <w:tr w:rsidR="00E92737" w:rsidRPr="00E92737" w:rsidTr="00E92737">
        <w:tc>
          <w:tcPr>
            <w:tcW w:w="9615" w:type="dxa"/>
            <w:gridSpan w:val="3"/>
            <w:hideMark/>
          </w:tcPr>
          <w:p w:rsidR="00E92737" w:rsidRPr="00E92737" w:rsidRDefault="00E92737" w:rsidP="00E92737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Слова с корнем  -тих-  использованы</w:t>
            </w:r>
          </w:p>
        </w:tc>
      </w:tr>
      <w:tr w:rsidR="00E92737" w:rsidRPr="00E92737" w:rsidTr="00E92737">
        <w:tc>
          <w:tcPr>
            <w:tcW w:w="2805" w:type="dxa"/>
            <w:hideMark/>
          </w:tcPr>
          <w:p w:rsidR="00E92737" w:rsidRPr="00E92737" w:rsidRDefault="00E92737" w:rsidP="00E92737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Где</w:t>
            </w:r>
          </w:p>
        </w:tc>
        <w:tc>
          <w:tcPr>
            <w:tcW w:w="4110" w:type="dxa"/>
            <w:hideMark/>
          </w:tcPr>
          <w:p w:rsidR="00E92737" w:rsidRPr="00E92737" w:rsidRDefault="00E92737" w:rsidP="00E92737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 какой целью</w:t>
            </w:r>
          </w:p>
        </w:tc>
        <w:tc>
          <w:tcPr>
            <w:tcW w:w="2700" w:type="dxa"/>
            <w:hideMark/>
          </w:tcPr>
          <w:p w:rsidR="00E92737" w:rsidRPr="00E92737" w:rsidRDefault="00E92737" w:rsidP="00E92737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каком значении</w:t>
            </w:r>
          </w:p>
        </w:tc>
      </w:tr>
      <w:tr w:rsidR="00E92737" w:rsidRPr="00E92737" w:rsidTr="00E92737">
        <w:tc>
          <w:tcPr>
            <w:tcW w:w="2805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Название стихотворения</w:t>
            </w:r>
          </w:p>
        </w:tc>
        <w:tc>
          <w:tcPr>
            <w:tcW w:w="411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Внимание обращено на главное духовное качество его родины.</w:t>
            </w:r>
          </w:p>
        </w:tc>
        <w:tc>
          <w:tcPr>
            <w:tcW w:w="270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Кроткая родина</w:t>
            </w:r>
          </w:p>
        </w:tc>
      </w:tr>
      <w:tr w:rsidR="00E92737" w:rsidRPr="00E92737" w:rsidTr="00E92737">
        <w:tc>
          <w:tcPr>
            <w:tcW w:w="2805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Первая строчка – восклицательное обращение</w:t>
            </w:r>
          </w:p>
        </w:tc>
        <w:tc>
          <w:tcPr>
            <w:tcW w:w="411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Поэт восхищается «тихой родиной».</w:t>
            </w:r>
          </w:p>
        </w:tc>
        <w:tc>
          <w:tcPr>
            <w:tcW w:w="270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Кроткой родиной</w:t>
            </w:r>
          </w:p>
        </w:tc>
      </w:tr>
      <w:tr w:rsidR="00E92737" w:rsidRPr="00E92737" w:rsidTr="00E92737">
        <w:tc>
          <w:tcPr>
            <w:tcW w:w="2805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«Тихо ответили жители»</w:t>
            </w:r>
          </w:p>
        </w:tc>
        <w:tc>
          <w:tcPr>
            <w:tcW w:w="4110" w:type="dxa"/>
            <w:vMerge w:val="restart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Подчеркнуто главное качество души жителей деревни – тихость, кротость.</w:t>
            </w:r>
          </w:p>
        </w:tc>
        <w:tc>
          <w:tcPr>
            <w:tcW w:w="270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Кротко ответили</w:t>
            </w:r>
          </w:p>
        </w:tc>
      </w:tr>
      <w:tr w:rsidR="00E92737" w:rsidRPr="00E92737" w:rsidTr="00E92737">
        <w:tc>
          <w:tcPr>
            <w:tcW w:w="2805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 «Тихо ответили жители»</w:t>
            </w:r>
          </w:p>
        </w:tc>
        <w:tc>
          <w:tcPr>
            <w:tcW w:w="0" w:type="auto"/>
            <w:vMerge/>
            <w:hideMark/>
          </w:tcPr>
          <w:p w:rsidR="00E92737" w:rsidRPr="00E92737" w:rsidRDefault="00E92737" w:rsidP="00E92737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Кротко ответили</w:t>
            </w:r>
          </w:p>
        </w:tc>
      </w:tr>
      <w:tr w:rsidR="00E92737" w:rsidRPr="00E92737" w:rsidTr="00E92737">
        <w:tc>
          <w:tcPr>
            <w:tcW w:w="2805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 «Тихо проехал обоз» –</w:t>
            </w:r>
          </w:p>
        </w:tc>
        <w:tc>
          <w:tcPr>
            <w:tcW w:w="411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это метафора –</w:t>
            </w:r>
          </w:p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Наречие «тихо», употреблённое три раза подряд, позволяет поэту сделать акцент на  главном свойстве и жителей и всего уклада жизни родной деревне – на его тихости, смиренности, кротости.</w:t>
            </w:r>
          </w:p>
        </w:tc>
        <w:tc>
          <w:tcPr>
            <w:tcW w:w="270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обоз проехал не просто тихо – медленно, а именно тихо – кротко.</w:t>
            </w:r>
          </w:p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92737" w:rsidRPr="00E92737" w:rsidTr="00E92737">
        <w:tc>
          <w:tcPr>
            <w:tcW w:w="2805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  «Тихая моя родина!</w:t>
            </w:r>
          </w:p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 Я ничего не забыл».</w:t>
            </w:r>
          </w:p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Восклицательное обращение.</w:t>
            </w:r>
          </w:p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Поэт обращается к родине с глубокими чувствами, уверяя ее, что всё, воспринятое им в детстве, сохранилось в его душе, ничего не забыто.</w:t>
            </w:r>
          </w:p>
        </w:tc>
        <w:tc>
          <w:tcPr>
            <w:tcW w:w="2700" w:type="dxa"/>
            <w:hideMark/>
          </w:tcPr>
          <w:p w:rsidR="00E92737" w:rsidRPr="00E92737" w:rsidRDefault="00E92737" w:rsidP="00E92737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Кроткая</w:t>
            </w:r>
            <w:bookmarkStart w:id="1" w:name="_GoBack"/>
            <w:bookmarkEnd w:id="1"/>
            <w:r w:rsidRPr="00E9273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родина</w:t>
            </w:r>
          </w:p>
        </w:tc>
      </w:tr>
    </w:tbl>
    <w:p w:rsidR="00E92737" w:rsidRPr="00E92737" w:rsidRDefault="00E92737" w:rsidP="00E9273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5.5. 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Вывод, к которому приходят ученики, после самостоятельной работы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обычно что-то многократно повторяем для того, чтобы нас не только услышали, но и правильно поняли. Поэт шесть раз, то есть очень настойчиво, повторяет эпитет «тихая», потому что он пишет не просто о зрительный образах родины, он пишет о её душе, о душе её жителей, свойством которых, по его мнению, является «тихость», «кротость», «смиренность».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5.6. 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Слово учителя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 Даль в своем словаре пишет о том, что «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кротить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значит укрощать, смирять, то есть слова «кроткий» и «укротитель» одного корня. Кротость души – это свойство всех истинно верующих людей, кроткий человек – это человек, смиренный перед Богом. Именно кротость – это одно из важных свойств души русских людей, потому что русский человек всегда жил с Богом в душе. Это-то понял и впитал в себя будущий поэт Н. Рубцов, живя в глухой русской деревне, общаясь с её жителями. Тихая родина – это кроткая, смиренная, верующая, христианская, живущая с Богом в душе. Именно эту родину он называет своей, именно с ней он чувствует «самую жгучую, самую смертную связь».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6.1. 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Учитель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Возникает вопрос, не обманулись ли мы в своём осмыслении стихотворения Н. Рубцова «Тихая моя родин»? Для этого надо выйти за рамки стихотворения.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6.2. Историческая справка.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Слово ученика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Николай Рубцов жил в XX веке. Это было сложное время. После революции 1917 года вера из официальной жизни людей была изгнана, церкви и храмы взорваны или разрушены. Но будущему поэту повезло: детские годы прошли в русской глубинке, на Севере страны, в селе Никольском. Именно в вологодских деревнях еще и в XX  веке, по мнению историков, сохранялся старинный уклад жизни: люди жили с Богом в душе, с верой, жили в кротости и смирении, в каждой избе сохранялись иконы, праздновались церковные праздники – Рождество, Крещение, Пасха, каждый знал своих святых, знал молитвы. В общении с жителями села Никольское восприимчивая душа будущего поэта не могла не сформироваться как христианская душа. В одном из писем к известному поэту Александру Яшину он сообщал, что именно село Никольское – «для души моей родина».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6.3. Факт биографии поэта.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Слово ученика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  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городе Тотьма, где учился в техникуме, а потом и жил Рубцов, а также в пригороде сохранилось четыре церкви XVIII века: церковь Иоанна Предтечи, Рождественская, Троицкая,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Максимовская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Конечно, поэт знал их историю, любовался их красотой. В Вологде, где Рубцов жил в последние годы, также было много церквей, а Белокаменный храм Софии поэт воспел в своих стихах и, по словам его друзей, часто его посещал.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6.4. Факт биографии поэта.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Слово ученика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Известный литературовед Вадим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Кожинов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писал, что «… любимейшим поэтом Николая Рубцова был … Тютчев. Он буквально не расставался с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тютчевским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томиком… и, ложась спать, клал его под подушку…» Мы можем предположить, что стихотворение Ф. Тютчева «Эти бедные селенья…»              Н. Рубцов хорошо знал и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тютчевское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восприятие души русского человека было близко ему.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 Эти бедные селенья,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Эта скудная природа –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Край родной долготерпенья,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Край ты русского народа!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 Не поймёт и не заметит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Гордый взор иноплеменный,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Что сквозит и тайно светит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В наготе твоей смиренной.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 Удручённый ношей крестной,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Всю тебя, земля родная,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В рабском виде Царь Небесный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Исходил, благословляя.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для Тютчева и для Рубцова русский человек был верующим человеком со смиренной, кроткой душой.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6.5. 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Учитель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 то время, когда жил Н. Рубцов, атеизм был официальным мировоззрением, о Боге и вере говорить было не принято. Но душа человека живёт по своим законам. Душа будущего поэта впитала в себя тихость, кротость русской души, и это нашло отражение в его стихах.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6.6. 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Задание классу для самостоятельной работы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 предложенных стихотворениях найдите те строчки, которые говорят о том, что вера в Бога была сокровенной частью  души  поэта, и прокомментируйте их (10 минут).  Сделайте записи в тетрадях.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Класс разделён на пять групп. Каждая группа получает карточку со всеми отобранными для осмысления стихотворениями Н. Рубцова, но комментирует только одно стихотворение.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I группа. «Я буду скакать по холмам задремавшей отчизны…»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Обобщённый комментарий учащихся.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данном стихотворении Рубцов пишет о родине, о «храме старины, удивительном,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белоколонном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о прошлом России: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Не жаль мне, не жаль мне растоптанной царской короны,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Но жаль мне, но жаль мне разрушенных белых церквей…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Поэт скорбит о том, что белые церкви – символы христианства и веры, символы прежней Руси – были безжалостно уничтожены.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II группа. «Видение на холмах»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Обобщённый комментарий учащихся.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данном стихотворении поэт признаётся в любви к России, к её корням, к её истокам: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Россия, Русь – куда я ни взгляну…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За все твои страдания и битвы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Люблю твою, Россия, старину,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Твои леса, погосты и молитвы…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Молитвы, как и леса, неразрывно связаны в сознании поэта с образом прошлой Руси. Но молитвенная, кроткая, христианская душа Руси не погибла, она живёт и в современной России. Именно такая Россия должна жить вечно: « Россия, Русь! Храни себя, храни!»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III группа. «Душа хранит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Обобщённый комментарий учащихся.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данном стихотворении образ родины – это смиренный образ, в котором обязательно есть место божьему храму. Душа поэта хранит этот древний вид, хранит «всю красоту былых времён».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IV группа. «По вечерам»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Обобщённый комментарий учащихся.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Поэт пишет о развалинах собора и горько восклицает: «…какая грусть!» Только на первый взгляд кажется, «…Как будто спит былая Русь». Нет, она не спит, несмотря на то, что её христианскую душу хотели убить – собор развалили. Христианская душа русского человека жива: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И всё ж я слышу с перевала,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Как веет здесь, чем Русь жила.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Всё так же весело и властно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Здесь парни ладят стремена,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По вечерам тепло и ясно,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Как в те былые времена.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То, что формировалось тысячелетиями, нельзя убить, связь времён существует, и поэт чувствует эти духовные традиции «былой Руси» и хранит в своей душе.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V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группа. «До конца»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Обобщённый комментарий учащихся.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Поэт хочет, чтобы его душа была чиста до конца, «до тихого креста», а крест ставится на могиле только верующего человека. До «тихого креста» значит до смерти, когда душа смиряется перед Богом. Лирический герой клянётся, что душа его чиста. О чистоте души думает только верующий человек, чтобы предстать перед Богом «чистым», очищенным от грехов.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Стихотворение «Ферапонтово»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 Комментарий к нему заранее подготовлен учеником.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Старинное село Ферапонтово находится в Вологодской области, оно раскинулось на взгорье, между озёрами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Бородавским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Паским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В конце XV века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Ферапонт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основал монастырь, куда в 1500 году пришёл известный во всей Руси живописец Дионисий со своими сыновьями  Владимиром и Феодосием. Стенопись Рождественского собора посвящена единому замыслу – акафисту, прославлению богородицы, которой в христианском вероучении принадлежало особо важное место. Её почитали заступницей, с ней связывали лучшие надежды на будущее. Н. Рубцов был в монастыре, видел его неземную, благодатную красоту и воспел её как истинно верующий человек.</w:t>
      </w:r>
    </w:p>
    <w:p w:rsidR="00E92737" w:rsidRPr="00E92737" w:rsidRDefault="00E92737" w:rsidP="00E9273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Стихотворение «Ферапонтово» ученик выразительно читает наизусть.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Учитель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1) Осмысление стихотворения Н. Рубцова вы продолжите в своей творческой работе. Ещё раз вслушайтесь в слова Н. В. Гоголя. Учитель читает эпиграф, записанный на доске. 2) Послушайте стихотворение Рубцова «Тихая моя родина», ученик  выразительно читает наизусть. 3) Перечитайте свои рабочие записи в тетради и приступайте к написанию своего текста (20 минут), тема записана на доске.</w:t>
      </w:r>
    </w:p>
    <w:p w:rsidR="00E92737" w:rsidRPr="00E92737" w:rsidRDefault="00E92737" w:rsidP="00E9273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8. 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Домашнее задание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1) Допишите творческую работу дома. (Свои работы ученики будут читать на следующем уроке.) 2) Подготовьте выразительное чтение стихотворения Н. Рубцова наизусть.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Литература</w:t>
      </w:r>
    </w:p>
    <w:p w:rsidR="00E92737" w:rsidRPr="00E92737" w:rsidRDefault="00E92737" w:rsidP="00E9273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Рубцов Н.М. Россия, Русь! Храни себя, храни!: Стихи, переводы, проза, воспоминания, письма / Вступ. ст. и сост. В.В.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Коротаева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– В: ИЧП «Крис –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Кричфалуший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1991.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2.Тютчев Ф.И. Стихотворения /Сост., вступ. ст. и примеч. В.В. 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Кожинова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– М.: Сов. Россия, 1986.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3.Кожинов В.В. Николай Рубцов. Заметки о жизни и творчестве поэта. М., «Сов. Россия» ,1976.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Владимир Даль. Толковый словарь живого великорусского языка:  Т. 1 – 4. – М.: Русский язык, 1978.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Срезневский И.И. Материалы для словаря древнерусского языка. В 3т. – М.: Знак, 2003.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Семенцов В.В., Щукина С.Ф. Беседы о святых словах отечественного языка. – Санкт-Петербург, 2011.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7. </w:t>
      </w:r>
      <w:proofErr w:type="spellStart"/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Подъяпольский</w:t>
      </w:r>
      <w:proofErr w:type="spellEnd"/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С.С. По Сухоне и северной Двине. – М.: «Искусство», 1969.</w:t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9273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8. Разгонов С.Н. Северные этюды. – М.: «Молодая гвардия», 1972.</w:t>
      </w:r>
    </w:p>
    <w:p w:rsidR="00B007D3" w:rsidRDefault="00B007D3"/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7"/>
    <w:rsid w:val="00B007D3"/>
    <w:rsid w:val="00E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737"/>
    <w:rPr>
      <w:b/>
      <w:bCs/>
    </w:rPr>
  </w:style>
  <w:style w:type="character" w:styleId="a4">
    <w:name w:val="Emphasis"/>
    <w:basedOn w:val="a0"/>
    <w:uiPriority w:val="20"/>
    <w:qFormat/>
    <w:rsid w:val="00E92737"/>
    <w:rPr>
      <w:i/>
      <w:iCs/>
    </w:rPr>
  </w:style>
  <w:style w:type="paragraph" w:styleId="a5">
    <w:name w:val="Normal (Web)"/>
    <w:basedOn w:val="a"/>
    <w:uiPriority w:val="99"/>
    <w:unhideWhenUsed/>
    <w:rsid w:val="00E9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737"/>
    <w:rPr>
      <w:b/>
      <w:bCs/>
    </w:rPr>
  </w:style>
  <w:style w:type="character" w:styleId="a4">
    <w:name w:val="Emphasis"/>
    <w:basedOn w:val="a0"/>
    <w:uiPriority w:val="20"/>
    <w:qFormat/>
    <w:rsid w:val="00E92737"/>
    <w:rPr>
      <w:i/>
      <w:iCs/>
    </w:rPr>
  </w:style>
  <w:style w:type="paragraph" w:styleId="a5">
    <w:name w:val="Normal (Web)"/>
    <w:basedOn w:val="a"/>
    <w:uiPriority w:val="99"/>
    <w:unhideWhenUsed/>
    <w:rsid w:val="00E9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2398</Words>
  <Characters>13673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2020-05-25T11:21:00Z</dcterms:created>
  <dcterms:modified xsi:type="dcterms:W3CDTF">2020-05-25T11:21:00Z</dcterms:modified>
</cp:coreProperties>
</file>